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3C0A" w:rsidRPr="002A62B8" w:rsidRDefault="007D6443" w:rsidP="00AE0A87">
      <w:pPr>
        <w:spacing w:after="0" w:line="240" w:lineRule="auto"/>
        <w:jc w:val="center"/>
        <w:rPr>
          <w:rFonts w:ascii="Times New Roman" w:hAnsi="Times New Roman" w:cs="Times New Roman"/>
          <w:sz w:val="26"/>
          <w:szCs w:val="26"/>
        </w:rPr>
      </w:pPr>
      <w:bookmarkStart w:id="0" w:name="_GoBack"/>
      <w:bookmarkEnd w:id="0"/>
      <w:r w:rsidRPr="002A62B8">
        <w:rPr>
          <w:rFonts w:ascii="Times New Roman" w:hAnsi="Times New Roman" w:cs="Times New Roman"/>
          <w:sz w:val="26"/>
          <w:szCs w:val="26"/>
        </w:rPr>
        <w:t>С</w:t>
      </w:r>
      <w:r w:rsidR="002E15B7" w:rsidRPr="002A62B8">
        <w:rPr>
          <w:rFonts w:ascii="Times New Roman" w:hAnsi="Times New Roman" w:cs="Times New Roman"/>
          <w:sz w:val="26"/>
          <w:szCs w:val="26"/>
        </w:rPr>
        <w:t xml:space="preserve">правочная информация к вопросу </w:t>
      </w:r>
    </w:p>
    <w:p w:rsidR="00466A9C" w:rsidRPr="002A62B8" w:rsidRDefault="002E15B7" w:rsidP="00994006">
      <w:pPr>
        <w:spacing w:after="0" w:line="240" w:lineRule="auto"/>
        <w:jc w:val="center"/>
        <w:rPr>
          <w:rFonts w:ascii="Times New Roman" w:hAnsi="Times New Roman" w:cs="Times New Roman"/>
          <w:sz w:val="26"/>
          <w:szCs w:val="26"/>
        </w:rPr>
      </w:pPr>
      <w:r w:rsidRPr="002A62B8">
        <w:rPr>
          <w:rFonts w:ascii="Times New Roman" w:hAnsi="Times New Roman" w:cs="Times New Roman"/>
          <w:sz w:val="26"/>
          <w:szCs w:val="26"/>
        </w:rPr>
        <w:t xml:space="preserve">«Об отзывах Алтайского краевого Законодательного Собрания на проекты федеральных законов, поступившие из </w:t>
      </w:r>
    </w:p>
    <w:p w:rsidR="007D6443" w:rsidRPr="002A62B8" w:rsidRDefault="002E15B7" w:rsidP="00994006">
      <w:pPr>
        <w:spacing w:after="0" w:line="240" w:lineRule="auto"/>
        <w:jc w:val="center"/>
        <w:rPr>
          <w:rFonts w:ascii="Times New Roman" w:hAnsi="Times New Roman" w:cs="Times New Roman"/>
          <w:sz w:val="26"/>
          <w:szCs w:val="26"/>
        </w:rPr>
      </w:pPr>
      <w:r w:rsidRPr="002A62B8">
        <w:rPr>
          <w:rFonts w:ascii="Times New Roman" w:hAnsi="Times New Roman" w:cs="Times New Roman"/>
          <w:sz w:val="26"/>
          <w:szCs w:val="26"/>
        </w:rPr>
        <w:t>Государственной Думы Федерального Собрания Российской Федерации»</w:t>
      </w:r>
    </w:p>
    <w:p w:rsidR="00EB5295" w:rsidRDefault="00EB5295" w:rsidP="00994006">
      <w:pPr>
        <w:spacing w:after="0" w:line="240" w:lineRule="auto"/>
        <w:jc w:val="center"/>
        <w:rPr>
          <w:rFonts w:ascii="Times New Roman" w:hAnsi="Times New Roman" w:cs="Times New Roman"/>
          <w:sz w:val="16"/>
          <w:szCs w:val="16"/>
        </w:rPr>
      </w:pPr>
    </w:p>
    <w:p w:rsidR="002A62B8" w:rsidRPr="008D7047" w:rsidRDefault="002A62B8" w:rsidP="00994006">
      <w:pPr>
        <w:spacing w:after="0" w:line="240" w:lineRule="auto"/>
        <w:jc w:val="center"/>
        <w:rPr>
          <w:rFonts w:ascii="Times New Roman" w:hAnsi="Times New Roman" w:cs="Times New Roman"/>
          <w:sz w:val="16"/>
          <w:szCs w:val="16"/>
        </w:rPr>
      </w:pPr>
    </w:p>
    <w:tbl>
      <w:tblPr>
        <w:tblStyle w:val="a3"/>
        <w:tblW w:w="14879" w:type="dxa"/>
        <w:tblLayout w:type="fixed"/>
        <w:tblLook w:val="04A0" w:firstRow="1" w:lastRow="0" w:firstColumn="1" w:lastColumn="0" w:noHBand="0" w:noVBand="1"/>
      </w:tblPr>
      <w:tblGrid>
        <w:gridCol w:w="674"/>
        <w:gridCol w:w="3149"/>
        <w:gridCol w:w="5811"/>
        <w:gridCol w:w="1843"/>
        <w:gridCol w:w="1701"/>
        <w:gridCol w:w="1701"/>
      </w:tblGrid>
      <w:tr w:rsidR="005805F4" w:rsidRPr="007D6443" w:rsidTr="00E75D72">
        <w:tc>
          <w:tcPr>
            <w:tcW w:w="674" w:type="dxa"/>
          </w:tcPr>
          <w:p w:rsidR="005805F4" w:rsidRDefault="005805F4" w:rsidP="0010452E">
            <w:pPr>
              <w:jc w:val="center"/>
              <w:rPr>
                <w:rFonts w:ascii="Times New Roman" w:hAnsi="Times New Roman" w:cs="Times New Roman"/>
                <w:sz w:val="24"/>
                <w:szCs w:val="24"/>
              </w:rPr>
            </w:pPr>
            <w:r>
              <w:rPr>
                <w:rFonts w:ascii="Times New Roman" w:hAnsi="Times New Roman" w:cs="Times New Roman"/>
                <w:sz w:val="24"/>
                <w:szCs w:val="24"/>
              </w:rPr>
              <w:t>№</w:t>
            </w:r>
          </w:p>
          <w:p w:rsidR="005805F4" w:rsidRPr="007D6443" w:rsidRDefault="005805F4" w:rsidP="0010452E">
            <w:pPr>
              <w:jc w:val="center"/>
              <w:rPr>
                <w:rFonts w:ascii="Times New Roman" w:hAnsi="Times New Roman" w:cs="Times New Roman"/>
                <w:sz w:val="24"/>
                <w:szCs w:val="24"/>
              </w:rPr>
            </w:pPr>
            <w:r>
              <w:rPr>
                <w:rFonts w:ascii="Times New Roman" w:hAnsi="Times New Roman" w:cs="Times New Roman"/>
                <w:sz w:val="24"/>
                <w:szCs w:val="24"/>
              </w:rPr>
              <w:t>п</w:t>
            </w:r>
            <w:r w:rsidRPr="005207EE">
              <w:rPr>
                <w:rFonts w:ascii="Times New Roman" w:hAnsi="Times New Roman" w:cs="Times New Roman"/>
                <w:sz w:val="24"/>
                <w:szCs w:val="24"/>
              </w:rPr>
              <w:t>/</w:t>
            </w:r>
            <w:r>
              <w:rPr>
                <w:rFonts w:ascii="Times New Roman" w:hAnsi="Times New Roman" w:cs="Times New Roman"/>
                <w:sz w:val="24"/>
                <w:szCs w:val="24"/>
              </w:rPr>
              <w:t>п</w:t>
            </w:r>
          </w:p>
        </w:tc>
        <w:tc>
          <w:tcPr>
            <w:tcW w:w="3149" w:type="dxa"/>
          </w:tcPr>
          <w:p w:rsidR="0066057F" w:rsidRDefault="005805F4" w:rsidP="007D6443">
            <w:pPr>
              <w:jc w:val="center"/>
              <w:rPr>
                <w:rFonts w:ascii="Times New Roman" w:hAnsi="Times New Roman" w:cs="Times New Roman"/>
                <w:sz w:val="24"/>
                <w:szCs w:val="24"/>
              </w:rPr>
            </w:pPr>
            <w:r>
              <w:rPr>
                <w:rFonts w:ascii="Times New Roman" w:hAnsi="Times New Roman" w:cs="Times New Roman"/>
                <w:sz w:val="24"/>
                <w:szCs w:val="24"/>
              </w:rPr>
              <w:t xml:space="preserve">Проект федерального </w:t>
            </w:r>
          </w:p>
          <w:p w:rsidR="005805F4" w:rsidRPr="007D6443" w:rsidRDefault="005805F4" w:rsidP="007D6443">
            <w:pPr>
              <w:jc w:val="center"/>
              <w:rPr>
                <w:rFonts w:ascii="Times New Roman" w:hAnsi="Times New Roman" w:cs="Times New Roman"/>
                <w:sz w:val="24"/>
                <w:szCs w:val="24"/>
              </w:rPr>
            </w:pPr>
            <w:r>
              <w:rPr>
                <w:rFonts w:ascii="Times New Roman" w:hAnsi="Times New Roman" w:cs="Times New Roman"/>
                <w:sz w:val="24"/>
                <w:szCs w:val="24"/>
              </w:rPr>
              <w:t>закона</w:t>
            </w:r>
          </w:p>
        </w:tc>
        <w:tc>
          <w:tcPr>
            <w:tcW w:w="5811" w:type="dxa"/>
          </w:tcPr>
          <w:p w:rsidR="005805F4" w:rsidRPr="007D6443" w:rsidRDefault="005805F4" w:rsidP="005805F4">
            <w:pPr>
              <w:jc w:val="center"/>
              <w:rPr>
                <w:rFonts w:ascii="Times New Roman" w:hAnsi="Times New Roman" w:cs="Times New Roman"/>
                <w:sz w:val="24"/>
                <w:szCs w:val="24"/>
              </w:rPr>
            </w:pPr>
            <w:r>
              <w:rPr>
                <w:rFonts w:ascii="Times New Roman" w:hAnsi="Times New Roman" w:cs="Times New Roman"/>
                <w:sz w:val="24"/>
                <w:szCs w:val="24"/>
              </w:rPr>
              <w:t xml:space="preserve">Краткое содержание </w:t>
            </w:r>
          </w:p>
        </w:tc>
        <w:tc>
          <w:tcPr>
            <w:tcW w:w="1843" w:type="dxa"/>
          </w:tcPr>
          <w:p w:rsidR="005805F4" w:rsidRDefault="005805F4" w:rsidP="007D6443">
            <w:pPr>
              <w:jc w:val="center"/>
              <w:rPr>
                <w:rFonts w:ascii="Times New Roman" w:hAnsi="Times New Roman" w:cs="Times New Roman"/>
                <w:sz w:val="24"/>
                <w:szCs w:val="24"/>
              </w:rPr>
            </w:pPr>
            <w:r>
              <w:rPr>
                <w:rFonts w:ascii="Times New Roman" w:hAnsi="Times New Roman" w:cs="Times New Roman"/>
                <w:sz w:val="24"/>
                <w:szCs w:val="24"/>
              </w:rPr>
              <w:t>Субъект законодательной инициативы</w:t>
            </w:r>
          </w:p>
        </w:tc>
        <w:tc>
          <w:tcPr>
            <w:tcW w:w="1701" w:type="dxa"/>
          </w:tcPr>
          <w:p w:rsidR="005805F4" w:rsidRDefault="005805F4" w:rsidP="007D6443">
            <w:pPr>
              <w:jc w:val="center"/>
              <w:rPr>
                <w:rFonts w:ascii="Times New Roman" w:hAnsi="Times New Roman" w:cs="Times New Roman"/>
                <w:sz w:val="24"/>
                <w:szCs w:val="24"/>
              </w:rPr>
            </w:pPr>
            <w:r>
              <w:rPr>
                <w:rFonts w:ascii="Times New Roman" w:hAnsi="Times New Roman" w:cs="Times New Roman"/>
                <w:sz w:val="24"/>
                <w:szCs w:val="24"/>
              </w:rPr>
              <w:t>Наличие заключений</w:t>
            </w:r>
          </w:p>
        </w:tc>
        <w:tc>
          <w:tcPr>
            <w:tcW w:w="1701" w:type="dxa"/>
          </w:tcPr>
          <w:p w:rsidR="005805F4" w:rsidRPr="007D6443" w:rsidRDefault="005805F4" w:rsidP="007D6443">
            <w:pPr>
              <w:jc w:val="center"/>
              <w:rPr>
                <w:rFonts w:ascii="Times New Roman" w:hAnsi="Times New Roman" w:cs="Times New Roman"/>
                <w:sz w:val="24"/>
                <w:szCs w:val="24"/>
              </w:rPr>
            </w:pPr>
            <w:r>
              <w:rPr>
                <w:rFonts w:ascii="Times New Roman" w:hAnsi="Times New Roman" w:cs="Times New Roman"/>
                <w:sz w:val="24"/>
                <w:szCs w:val="24"/>
              </w:rPr>
              <w:t>Решение комитета</w:t>
            </w:r>
          </w:p>
        </w:tc>
      </w:tr>
      <w:tr w:rsidR="007E52B2" w:rsidRPr="007D6443" w:rsidTr="00A33A9C">
        <w:tc>
          <w:tcPr>
            <w:tcW w:w="14879" w:type="dxa"/>
            <w:gridSpan w:val="6"/>
          </w:tcPr>
          <w:p w:rsidR="007E52B2" w:rsidRPr="007E52B2" w:rsidRDefault="007E52B2" w:rsidP="0010452E">
            <w:pPr>
              <w:jc w:val="center"/>
              <w:rPr>
                <w:rFonts w:ascii="Times New Roman" w:hAnsi="Times New Roman" w:cs="Times New Roman"/>
                <w:b/>
                <w:sz w:val="24"/>
                <w:szCs w:val="24"/>
              </w:rPr>
            </w:pPr>
            <w:r w:rsidRPr="007E52B2">
              <w:rPr>
                <w:rFonts w:ascii="Times New Roman" w:hAnsi="Times New Roman" w:cs="Times New Roman"/>
                <w:b/>
                <w:sz w:val="24"/>
                <w:szCs w:val="24"/>
              </w:rPr>
              <w:t xml:space="preserve">Комитет по </w:t>
            </w:r>
            <w:r w:rsidR="00A7468B">
              <w:rPr>
                <w:rFonts w:ascii="Times New Roman" w:hAnsi="Times New Roman" w:cs="Times New Roman"/>
                <w:b/>
                <w:sz w:val="24"/>
                <w:szCs w:val="24"/>
              </w:rPr>
              <w:t>правовой политике</w:t>
            </w:r>
          </w:p>
        </w:tc>
      </w:tr>
      <w:tr w:rsidR="001D58BF" w:rsidRPr="007D6443" w:rsidTr="00E75D72">
        <w:tc>
          <w:tcPr>
            <w:tcW w:w="674" w:type="dxa"/>
          </w:tcPr>
          <w:p w:rsidR="001D58BF" w:rsidRDefault="0010452E" w:rsidP="0010452E">
            <w:pPr>
              <w:jc w:val="center"/>
              <w:rPr>
                <w:rFonts w:ascii="Times New Roman" w:hAnsi="Times New Roman" w:cs="Times New Roman"/>
                <w:sz w:val="24"/>
                <w:szCs w:val="24"/>
              </w:rPr>
            </w:pPr>
            <w:r>
              <w:rPr>
                <w:rFonts w:ascii="Times New Roman" w:hAnsi="Times New Roman" w:cs="Times New Roman"/>
                <w:sz w:val="24"/>
                <w:szCs w:val="24"/>
              </w:rPr>
              <w:t>1.</w:t>
            </w:r>
          </w:p>
        </w:tc>
        <w:tc>
          <w:tcPr>
            <w:tcW w:w="3149" w:type="dxa"/>
          </w:tcPr>
          <w:p w:rsidR="001D58BF" w:rsidRPr="00E001EB" w:rsidRDefault="00E001EB" w:rsidP="006E7388">
            <w:pPr>
              <w:jc w:val="both"/>
              <w:rPr>
                <w:rFonts w:ascii="Times New Roman" w:hAnsi="Times New Roman" w:cs="Times New Roman"/>
                <w:sz w:val="24"/>
                <w:szCs w:val="24"/>
              </w:rPr>
            </w:pPr>
            <w:r w:rsidRPr="00E001EB">
              <w:rPr>
                <w:rFonts w:ascii="Times New Roman" w:hAnsi="Times New Roman" w:cs="Times New Roman"/>
                <w:sz w:val="24"/>
                <w:szCs w:val="24"/>
              </w:rPr>
              <w:t>№ 96397-7 «О внесении изменения в статью 27 Федерального закона «О политических партиях» (в части конкретизации способа извещения избирательной комиссии политической партией и ее структурными подразделениями)</w:t>
            </w:r>
          </w:p>
        </w:tc>
        <w:tc>
          <w:tcPr>
            <w:tcW w:w="5811" w:type="dxa"/>
          </w:tcPr>
          <w:p w:rsidR="001D58BF" w:rsidRPr="008340AC" w:rsidRDefault="00E001EB" w:rsidP="000304F7">
            <w:pPr>
              <w:jc w:val="both"/>
              <w:rPr>
                <w:rFonts w:ascii="Times New Roman" w:hAnsi="Times New Roman" w:cs="Times New Roman"/>
                <w:sz w:val="24"/>
                <w:szCs w:val="24"/>
              </w:rPr>
            </w:pPr>
            <w:r w:rsidRPr="00E001EB">
              <w:rPr>
                <w:rFonts w:ascii="Times New Roman" w:hAnsi="Times New Roman" w:cs="Times New Roman"/>
                <w:sz w:val="24"/>
                <w:szCs w:val="24"/>
              </w:rPr>
              <w:t>Законопроектом конкретизируется способ извещения избирательной комиссии политической партией и ее структурными подразделениями</w:t>
            </w:r>
          </w:p>
        </w:tc>
        <w:tc>
          <w:tcPr>
            <w:tcW w:w="1843" w:type="dxa"/>
          </w:tcPr>
          <w:p w:rsidR="001D58BF" w:rsidRPr="00C966D0" w:rsidRDefault="00E001EB" w:rsidP="000D1BBB">
            <w:pPr>
              <w:autoSpaceDE w:val="0"/>
              <w:autoSpaceDN w:val="0"/>
              <w:adjustRightInd w:val="0"/>
              <w:jc w:val="center"/>
              <w:rPr>
                <w:rFonts w:ascii="Times New Roman" w:hAnsi="Times New Roman"/>
                <w:sz w:val="24"/>
                <w:szCs w:val="24"/>
                <w:lang w:eastAsia="ru-RU"/>
              </w:rPr>
            </w:pPr>
            <w:r>
              <w:rPr>
                <w:rFonts w:ascii="Times New Roman" w:hAnsi="Times New Roman"/>
                <w:sz w:val="24"/>
                <w:szCs w:val="24"/>
                <w:lang w:eastAsia="ru-RU"/>
              </w:rPr>
              <w:t>Законодательное Собрание</w:t>
            </w:r>
            <w:r w:rsidRPr="00E001EB">
              <w:rPr>
                <w:rFonts w:ascii="Times New Roman" w:hAnsi="Times New Roman"/>
                <w:sz w:val="24"/>
                <w:szCs w:val="24"/>
                <w:lang w:eastAsia="ru-RU"/>
              </w:rPr>
              <w:t xml:space="preserve"> Челябинской области</w:t>
            </w:r>
          </w:p>
        </w:tc>
        <w:tc>
          <w:tcPr>
            <w:tcW w:w="1701" w:type="dxa"/>
          </w:tcPr>
          <w:p w:rsidR="001D58BF" w:rsidRPr="00D713B2" w:rsidRDefault="00A24303" w:rsidP="00A24303">
            <w:pPr>
              <w:jc w:val="center"/>
              <w:rPr>
                <w:rFonts w:ascii="Times New Roman" w:hAnsi="Times New Roman" w:cs="Times New Roman"/>
                <w:sz w:val="24"/>
                <w:szCs w:val="24"/>
              </w:rPr>
            </w:pPr>
            <w:r>
              <w:rPr>
                <w:rFonts w:ascii="Times New Roman" w:hAnsi="Times New Roman" w:cs="Times New Roman"/>
                <w:sz w:val="24"/>
                <w:szCs w:val="24"/>
              </w:rPr>
              <w:t>Заключений нет</w:t>
            </w:r>
          </w:p>
        </w:tc>
        <w:tc>
          <w:tcPr>
            <w:tcW w:w="1701" w:type="dxa"/>
          </w:tcPr>
          <w:p w:rsidR="001D58BF" w:rsidRPr="00D713B2" w:rsidRDefault="005F1F18" w:rsidP="001D58BF">
            <w:pPr>
              <w:jc w:val="center"/>
              <w:rPr>
                <w:rFonts w:ascii="Times New Roman" w:hAnsi="Times New Roman" w:cs="Times New Roman"/>
                <w:sz w:val="24"/>
                <w:szCs w:val="24"/>
              </w:rPr>
            </w:pPr>
            <w:r>
              <w:rPr>
                <w:rFonts w:ascii="Times New Roman" w:hAnsi="Times New Roman" w:cs="Times New Roman"/>
                <w:sz w:val="24"/>
                <w:szCs w:val="24"/>
              </w:rPr>
              <w:t>П</w:t>
            </w:r>
            <w:r w:rsidR="001D58BF" w:rsidRPr="00F66902">
              <w:rPr>
                <w:rFonts w:ascii="Times New Roman" w:hAnsi="Times New Roman" w:cs="Times New Roman"/>
                <w:sz w:val="24"/>
                <w:szCs w:val="24"/>
              </w:rPr>
              <w:t>оддержать</w:t>
            </w:r>
          </w:p>
        </w:tc>
      </w:tr>
      <w:tr w:rsidR="006D1374" w:rsidRPr="007D6443" w:rsidTr="00E75D72">
        <w:tc>
          <w:tcPr>
            <w:tcW w:w="674" w:type="dxa"/>
          </w:tcPr>
          <w:p w:rsidR="006D1374" w:rsidRDefault="0010452E" w:rsidP="0010452E">
            <w:pPr>
              <w:jc w:val="center"/>
              <w:rPr>
                <w:rFonts w:ascii="Times New Roman" w:hAnsi="Times New Roman" w:cs="Times New Roman"/>
                <w:sz w:val="24"/>
                <w:szCs w:val="24"/>
              </w:rPr>
            </w:pPr>
            <w:r>
              <w:rPr>
                <w:rFonts w:ascii="Times New Roman" w:hAnsi="Times New Roman" w:cs="Times New Roman"/>
                <w:sz w:val="24"/>
                <w:szCs w:val="24"/>
              </w:rPr>
              <w:t>2.</w:t>
            </w:r>
          </w:p>
        </w:tc>
        <w:tc>
          <w:tcPr>
            <w:tcW w:w="3149" w:type="dxa"/>
          </w:tcPr>
          <w:p w:rsidR="006D1374" w:rsidRPr="00E6079C" w:rsidRDefault="00E001EB" w:rsidP="00A24303">
            <w:pPr>
              <w:jc w:val="both"/>
              <w:rPr>
                <w:rFonts w:ascii="Times New Roman" w:hAnsi="Times New Roman" w:cs="Times New Roman"/>
                <w:sz w:val="24"/>
                <w:szCs w:val="24"/>
              </w:rPr>
            </w:pPr>
            <w:r w:rsidRPr="00E001EB">
              <w:rPr>
                <w:rFonts w:ascii="Times New Roman" w:hAnsi="Times New Roman" w:cs="Times New Roman"/>
                <w:sz w:val="24"/>
                <w:szCs w:val="24"/>
              </w:rPr>
              <w:t>№ 178896-7 «О внесении изменений в статью 23.1 Кодекса Российской Федерации об административных правонарушениях» (в части определения органа, уполномоченного на рассмотрение дел об административных правонарушениях, совершенных в отношении средств местных бюджетов)</w:t>
            </w:r>
          </w:p>
        </w:tc>
        <w:tc>
          <w:tcPr>
            <w:tcW w:w="5811" w:type="dxa"/>
          </w:tcPr>
          <w:p w:rsidR="006D1374" w:rsidRPr="008C6842" w:rsidRDefault="00E001EB" w:rsidP="00C32D96">
            <w:pPr>
              <w:jc w:val="both"/>
              <w:rPr>
                <w:rFonts w:ascii="Times New Roman" w:hAnsi="Times New Roman" w:cs="Times New Roman"/>
                <w:sz w:val="24"/>
                <w:szCs w:val="24"/>
              </w:rPr>
            </w:pPr>
            <w:r w:rsidRPr="00E001EB">
              <w:rPr>
                <w:rFonts w:ascii="Times New Roman" w:hAnsi="Times New Roman" w:cs="Times New Roman"/>
                <w:sz w:val="24"/>
                <w:szCs w:val="24"/>
              </w:rPr>
              <w:t>Законопроектом предлагается определить орган, уполномоченный на рассмотрение дел об административных правонарушениях, совершенных в отношении средств местных бюджетов</w:t>
            </w:r>
          </w:p>
        </w:tc>
        <w:tc>
          <w:tcPr>
            <w:tcW w:w="1843" w:type="dxa"/>
          </w:tcPr>
          <w:p w:rsidR="00E001EB" w:rsidRDefault="00E001EB" w:rsidP="00E001EB">
            <w:pPr>
              <w:autoSpaceDE w:val="0"/>
              <w:autoSpaceDN w:val="0"/>
              <w:adjustRightInd w:val="0"/>
              <w:jc w:val="center"/>
              <w:rPr>
                <w:rFonts w:ascii="Times New Roman" w:hAnsi="Times New Roman"/>
                <w:sz w:val="24"/>
                <w:szCs w:val="24"/>
                <w:lang w:eastAsia="ru-RU"/>
              </w:rPr>
            </w:pPr>
            <w:r>
              <w:rPr>
                <w:rFonts w:ascii="Times New Roman" w:hAnsi="Times New Roman"/>
                <w:sz w:val="24"/>
                <w:szCs w:val="24"/>
                <w:lang w:eastAsia="ru-RU"/>
              </w:rPr>
              <w:t>член</w:t>
            </w:r>
            <w:r w:rsidRPr="00E001EB">
              <w:rPr>
                <w:rFonts w:ascii="Times New Roman" w:hAnsi="Times New Roman"/>
                <w:sz w:val="24"/>
                <w:szCs w:val="24"/>
                <w:lang w:eastAsia="ru-RU"/>
              </w:rPr>
              <w:t xml:space="preserve"> Совета Федерации </w:t>
            </w:r>
            <w:r>
              <w:rPr>
                <w:rFonts w:ascii="Times New Roman" w:hAnsi="Times New Roman"/>
                <w:sz w:val="24"/>
                <w:szCs w:val="24"/>
                <w:lang w:eastAsia="ru-RU"/>
              </w:rPr>
              <w:t>РФ В.А. Озеров, депутаты</w:t>
            </w:r>
            <w:r w:rsidRPr="00E001EB">
              <w:rPr>
                <w:rFonts w:ascii="Times New Roman" w:hAnsi="Times New Roman"/>
                <w:sz w:val="24"/>
                <w:szCs w:val="24"/>
                <w:lang w:eastAsia="ru-RU"/>
              </w:rPr>
              <w:t xml:space="preserve"> Государственной Думы </w:t>
            </w:r>
            <w:r>
              <w:rPr>
                <w:rFonts w:ascii="Times New Roman" w:hAnsi="Times New Roman"/>
                <w:sz w:val="24"/>
                <w:szCs w:val="24"/>
                <w:lang w:eastAsia="ru-RU"/>
              </w:rPr>
              <w:t>РФ</w:t>
            </w:r>
          </w:p>
          <w:p w:rsidR="00E001EB" w:rsidRDefault="00E001EB" w:rsidP="00E001EB">
            <w:pPr>
              <w:autoSpaceDE w:val="0"/>
              <w:autoSpaceDN w:val="0"/>
              <w:adjustRightInd w:val="0"/>
              <w:jc w:val="center"/>
              <w:rPr>
                <w:rFonts w:ascii="Times New Roman" w:hAnsi="Times New Roman"/>
                <w:sz w:val="24"/>
                <w:szCs w:val="24"/>
                <w:lang w:eastAsia="ru-RU"/>
              </w:rPr>
            </w:pPr>
            <w:r>
              <w:rPr>
                <w:rFonts w:ascii="Times New Roman" w:hAnsi="Times New Roman"/>
                <w:sz w:val="24"/>
                <w:szCs w:val="24"/>
                <w:lang w:eastAsia="ru-RU"/>
              </w:rPr>
              <w:t>Ю.Н. Березуцкий, А.Ф. Тихомиров</w:t>
            </w:r>
          </w:p>
          <w:p w:rsidR="006D1374" w:rsidRPr="00E6079C" w:rsidRDefault="00E001EB" w:rsidP="009D4CD1">
            <w:pPr>
              <w:autoSpaceDE w:val="0"/>
              <w:autoSpaceDN w:val="0"/>
              <w:adjustRightInd w:val="0"/>
              <w:jc w:val="center"/>
              <w:rPr>
                <w:rFonts w:ascii="Times New Roman" w:hAnsi="Times New Roman"/>
                <w:sz w:val="24"/>
                <w:szCs w:val="24"/>
                <w:lang w:eastAsia="ru-RU"/>
              </w:rPr>
            </w:pPr>
            <w:r w:rsidRPr="00E001EB">
              <w:rPr>
                <w:rFonts w:ascii="Times New Roman" w:hAnsi="Times New Roman"/>
                <w:sz w:val="24"/>
                <w:szCs w:val="24"/>
                <w:lang w:eastAsia="ru-RU"/>
              </w:rPr>
              <w:t xml:space="preserve"> </w:t>
            </w:r>
            <w:r w:rsidR="009D4CD1">
              <w:rPr>
                <w:rFonts w:ascii="Times New Roman" w:hAnsi="Times New Roman"/>
                <w:sz w:val="24"/>
                <w:szCs w:val="24"/>
                <w:lang w:eastAsia="ru-RU"/>
              </w:rPr>
              <w:t>С.В. Чижов</w:t>
            </w:r>
          </w:p>
        </w:tc>
        <w:tc>
          <w:tcPr>
            <w:tcW w:w="1701" w:type="dxa"/>
          </w:tcPr>
          <w:p w:rsidR="006D1374" w:rsidRPr="00D713B2" w:rsidRDefault="000304F7" w:rsidP="006D1374">
            <w:pPr>
              <w:jc w:val="center"/>
              <w:rPr>
                <w:rFonts w:ascii="Times New Roman" w:hAnsi="Times New Roman" w:cs="Times New Roman"/>
                <w:sz w:val="24"/>
                <w:szCs w:val="24"/>
              </w:rPr>
            </w:pPr>
            <w:r>
              <w:rPr>
                <w:rFonts w:ascii="Times New Roman" w:hAnsi="Times New Roman" w:cs="Times New Roman"/>
                <w:sz w:val="24"/>
                <w:szCs w:val="24"/>
              </w:rPr>
              <w:t>З</w:t>
            </w:r>
            <w:r w:rsidR="006D1374" w:rsidRPr="00F66902">
              <w:rPr>
                <w:rFonts w:ascii="Times New Roman" w:hAnsi="Times New Roman" w:cs="Times New Roman"/>
                <w:sz w:val="24"/>
                <w:szCs w:val="24"/>
              </w:rPr>
              <w:t>аключений нет</w:t>
            </w:r>
          </w:p>
        </w:tc>
        <w:tc>
          <w:tcPr>
            <w:tcW w:w="1701" w:type="dxa"/>
          </w:tcPr>
          <w:p w:rsidR="006D1374" w:rsidRPr="00D713B2" w:rsidRDefault="005F1F18" w:rsidP="006D1374">
            <w:pPr>
              <w:jc w:val="center"/>
              <w:rPr>
                <w:rFonts w:ascii="Times New Roman" w:hAnsi="Times New Roman" w:cs="Times New Roman"/>
                <w:sz w:val="24"/>
                <w:szCs w:val="24"/>
              </w:rPr>
            </w:pPr>
            <w:r>
              <w:rPr>
                <w:rFonts w:ascii="Times New Roman" w:hAnsi="Times New Roman" w:cs="Times New Roman"/>
                <w:sz w:val="24"/>
                <w:szCs w:val="24"/>
              </w:rPr>
              <w:t>П</w:t>
            </w:r>
            <w:r w:rsidR="006D1374" w:rsidRPr="00F66902">
              <w:rPr>
                <w:rFonts w:ascii="Times New Roman" w:hAnsi="Times New Roman" w:cs="Times New Roman"/>
                <w:sz w:val="24"/>
                <w:szCs w:val="24"/>
              </w:rPr>
              <w:t>оддержать</w:t>
            </w:r>
          </w:p>
        </w:tc>
      </w:tr>
      <w:tr w:rsidR="005675B0" w:rsidRPr="007D6443" w:rsidTr="00B93099">
        <w:trPr>
          <w:trHeight w:val="1153"/>
        </w:trPr>
        <w:tc>
          <w:tcPr>
            <w:tcW w:w="674" w:type="dxa"/>
          </w:tcPr>
          <w:p w:rsidR="005675B0" w:rsidRDefault="0010452E" w:rsidP="0010452E">
            <w:pPr>
              <w:jc w:val="center"/>
              <w:rPr>
                <w:rFonts w:ascii="Times New Roman" w:hAnsi="Times New Roman" w:cs="Times New Roman"/>
                <w:sz w:val="24"/>
                <w:szCs w:val="24"/>
              </w:rPr>
            </w:pPr>
            <w:r>
              <w:rPr>
                <w:rFonts w:ascii="Times New Roman" w:hAnsi="Times New Roman" w:cs="Times New Roman"/>
                <w:sz w:val="24"/>
                <w:szCs w:val="24"/>
              </w:rPr>
              <w:t>3.</w:t>
            </w:r>
          </w:p>
        </w:tc>
        <w:tc>
          <w:tcPr>
            <w:tcW w:w="3149" w:type="dxa"/>
          </w:tcPr>
          <w:p w:rsidR="005675B0" w:rsidRPr="00E6079C" w:rsidRDefault="00E001EB" w:rsidP="006D1374">
            <w:pPr>
              <w:jc w:val="both"/>
              <w:rPr>
                <w:rFonts w:ascii="Times New Roman" w:hAnsi="Times New Roman" w:cs="Times New Roman"/>
                <w:sz w:val="24"/>
                <w:szCs w:val="24"/>
              </w:rPr>
            </w:pPr>
            <w:r w:rsidRPr="00E001EB">
              <w:rPr>
                <w:rFonts w:ascii="Times New Roman" w:hAnsi="Times New Roman" w:cs="Times New Roman"/>
                <w:sz w:val="24"/>
                <w:szCs w:val="24"/>
              </w:rPr>
              <w:t xml:space="preserve">№ 192897-7 «О внесении изменений в статью 11.14.3 Кодекса Российской Федерации об административных правонарушениях» (в части уточнения административной ответственности за невыполнение обязанностей, </w:t>
            </w:r>
            <w:r w:rsidRPr="00E001EB">
              <w:rPr>
                <w:rFonts w:ascii="Times New Roman" w:hAnsi="Times New Roman" w:cs="Times New Roman"/>
                <w:sz w:val="24"/>
                <w:szCs w:val="24"/>
              </w:rPr>
              <w:lastRenderedPageBreak/>
              <w:t>предусмотренных законодательством о транспортно-экспедиционной деятельности)</w:t>
            </w:r>
          </w:p>
        </w:tc>
        <w:tc>
          <w:tcPr>
            <w:tcW w:w="5811" w:type="dxa"/>
          </w:tcPr>
          <w:p w:rsidR="005675B0" w:rsidRPr="008C6842" w:rsidRDefault="00E001EB" w:rsidP="00C32D96">
            <w:pPr>
              <w:jc w:val="both"/>
              <w:rPr>
                <w:rFonts w:ascii="Times New Roman" w:hAnsi="Times New Roman" w:cs="Times New Roman"/>
                <w:sz w:val="24"/>
                <w:szCs w:val="24"/>
              </w:rPr>
            </w:pPr>
            <w:r w:rsidRPr="00E001EB">
              <w:rPr>
                <w:rFonts w:ascii="Times New Roman" w:hAnsi="Times New Roman" w:cs="Times New Roman"/>
                <w:sz w:val="24"/>
                <w:szCs w:val="24"/>
              </w:rPr>
              <w:lastRenderedPageBreak/>
              <w:t>Законопроектом предлагается уточнить административную ответственность за невыполнение обязанностей, предусмотренных законодательством о транспортно- экспедиционной деятельности</w:t>
            </w:r>
          </w:p>
        </w:tc>
        <w:tc>
          <w:tcPr>
            <w:tcW w:w="1843" w:type="dxa"/>
          </w:tcPr>
          <w:p w:rsidR="00E001EB" w:rsidRDefault="00E001EB" w:rsidP="00E001EB">
            <w:pPr>
              <w:autoSpaceDE w:val="0"/>
              <w:autoSpaceDN w:val="0"/>
              <w:adjustRightInd w:val="0"/>
              <w:jc w:val="center"/>
              <w:rPr>
                <w:rFonts w:ascii="Times New Roman" w:hAnsi="Times New Roman"/>
                <w:sz w:val="24"/>
                <w:szCs w:val="24"/>
                <w:lang w:eastAsia="ru-RU"/>
              </w:rPr>
            </w:pPr>
            <w:r>
              <w:rPr>
                <w:rFonts w:ascii="Times New Roman" w:hAnsi="Times New Roman"/>
                <w:sz w:val="24"/>
                <w:szCs w:val="24"/>
                <w:lang w:eastAsia="ru-RU"/>
              </w:rPr>
              <w:t>депутаты</w:t>
            </w:r>
            <w:r w:rsidRPr="00E001EB">
              <w:rPr>
                <w:rFonts w:ascii="Times New Roman" w:hAnsi="Times New Roman"/>
                <w:sz w:val="24"/>
                <w:szCs w:val="24"/>
                <w:lang w:eastAsia="ru-RU"/>
              </w:rPr>
              <w:t xml:space="preserve"> Государственной Думы </w:t>
            </w:r>
            <w:r>
              <w:rPr>
                <w:rFonts w:ascii="Times New Roman" w:hAnsi="Times New Roman"/>
                <w:sz w:val="24"/>
                <w:szCs w:val="24"/>
                <w:lang w:eastAsia="ru-RU"/>
              </w:rPr>
              <w:t>РФ</w:t>
            </w:r>
          </w:p>
          <w:p w:rsidR="005675B0" w:rsidRPr="00E6079C" w:rsidRDefault="00E001EB" w:rsidP="009D4CD1">
            <w:pPr>
              <w:autoSpaceDE w:val="0"/>
              <w:autoSpaceDN w:val="0"/>
              <w:adjustRightInd w:val="0"/>
              <w:jc w:val="center"/>
              <w:rPr>
                <w:rFonts w:ascii="Times New Roman" w:hAnsi="Times New Roman"/>
                <w:sz w:val="24"/>
                <w:szCs w:val="24"/>
                <w:lang w:eastAsia="ru-RU"/>
              </w:rPr>
            </w:pPr>
            <w:r>
              <w:rPr>
                <w:rFonts w:ascii="Times New Roman" w:hAnsi="Times New Roman"/>
                <w:sz w:val="24"/>
                <w:szCs w:val="24"/>
                <w:lang w:eastAsia="ru-RU"/>
              </w:rPr>
              <w:t>В.Б. Ефимов</w:t>
            </w:r>
            <w:r w:rsidR="009D4CD1">
              <w:rPr>
                <w:rFonts w:ascii="Times New Roman" w:hAnsi="Times New Roman"/>
                <w:sz w:val="24"/>
                <w:szCs w:val="24"/>
                <w:lang w:eastAsia="ru-RU"/>
              </w:rPr>
              <w:t>, Н.Д. Боева</w:t>
            </w:r>
            <w:r w:rsidRPr="00E001EB">
              <w:rPr>
                <w:rFonts w:ascii="Times New Roman" w:hAnsi="Times New Roman"/>
                <w:sz w:val="24"/>
                <w:szCs w:val="24"/>
                <w:lang w:eastAsia="ru-RU"/>
              </w:rPr>
              <w:t>, В.Е. Дер</w:t>
            </w:r>
            <w:r w:rsidR="009D4CD1">
              <w:rPr>
                <w:rFonts w:ascii="Times New Roman" w:hAnsi="Times New Roman"/>
                <w:sz w:val="24"/>
                <w:szCs w:val="24"/>
                <w:lang w:eastAsia="ru-RU"/>
              </w:rPr>
              <w:t>ябкин</w:t>
            </w:r>
          </w:p>
        </w:tc>
        <w:tc>
          <w:tcPr>
            <w:tcW w:w="1701" w:type="dxa"/>
          </w:tcPr>
          <w:p w:rsidR="005675B0" w:rsidRDefault="005675B0" w:rsidP="006D1374">
            <w:pPr>
              <w:jc w:val="center"/>
              <w:rPr>
                <w:rFonts w:ascii="Times New Roman" w:hAnsi="Times New Roman" w:cs="Times New Roman"/>
                <w:sz w:val="24"/>
                <w:szCs w:val="24"/>
              </w:rPr>
            </w:pPr>
            <w:r>
              <w:rPr>
                <w:rFonts w:ascii="Times New Roman" w:hAnsi="Times New Roman" w:cs="Times New Roman"/>
                <w:sz w:val="24"/>
                <w:szCs w:val="24"/>
              </w:rPr>
              <w:t>Заключений нет</w:t>
            </w:r>
          </w:p>
        </w:tc>
        <w:tc>
          <w:tcPr>
            <w:tcW w:w="1701" w:type="dxa"/>
          </w:tcPr>
          <w:p w:rsidR="005675B0" w:rsidRDefault="005675B0" w:rsidP="006D1374">
            <w:pPr>
              <w:jc w:val="center"/>
              <w:rPr>
                <w:rFonts w:ascii="Times New Roman" w:hAnsi="Times New Roman" w:cs="Times New Roman"/>
                <w:sz w:val="24"/>
                <w:szCs w:val="24"/>
              </w:rPr>
            </w:pPr>
            <w:r>
              <w:rPr>
                <w:rFonts w:ascii="Times New Roman" w:hAnsi="Times New Roman" w:cs="Times New Roman"/>
                <w:sz w:val="24"/>
                <w:szCs w:val="24"/>
              </w:rPr>
              <w:t>Поддержать</w:t>
            </w:r>
          </w:p>
        </w:tc>
      </w:tr>
      <w:tr w:rsidR="005675B0" w:rsidRPr="007D6443" w:rsidTr="00E75D72">
        <w:tc>
          <w:tcPr>
            <w:tcW w:w="674" w:type="dxa"/>
          </w:tcPr>
          <w:p w:rsidR="005675B0" w:rsidRDefault="0010452E" w:rsidP="0010452E">
            <w:pPr>
              <w:jc w:val="center"/>
              <w:rPr>
                <w:rFonts w:ascii="Times New Roman" w:hAnsi="Times New Roman" w:cs="Times New Roman"/>
                <w:sz w:val="24"/>
                <w:szCs w:val="24"/>
              </w:rPr>
            </w:pPr>
            <w:r>
              <w:rPr>
                <w:rFonts w:ascii="Times New Roman" w:hAnsi="Times New Roman" w:cs="Times New Roman"/>
                <w:sz w:val="24"/>
                <w:szCs w:val="24"/>
              </w:rPr>
              <w:lastRenderedPageBreak/>
              <w:t>4.</w:t>
            </w:r>
          </w:p>
        </w:tc>
        <w:tc>
          <w:tcPr>
            <w:tcW w:w="3149" w:type="dxa"/>
          </w:tcPr>
          <w:p w:rsidR="005675B0" w:rsidRPr="00E6079C" w:rsidRDefault="0080788F" w:rsidP="006D1374">
            <w:pPr>
              <w:jc w:val="both"/>
              <w:rPr>
                <w:rFonts w:ascii="Times New Roman" w:hAnsi="Times New Roman" w:cs="Times New Roman"/>
                <w:sz w:val="24"/>
                <w:szCs w:val="24"/>
              </w:rPr>
            </w:pPr>
            <w:r w:rsidRPr="0080788F">
              <w:rPr>
                <w:rFonts w:ascii="Times New Roman" w:hAnsi="Times New Roman" w:cs="Times New Roman"/>
                <w:sz w:val="24"/>
                <w:szCs w:val="24"/>
              </w:rPr>
              <w:t>№ 194850-7 «О внесении изменения в статью 29.11 Кодекса Российской Федерации об административных правонарушениях» (о направлении перевозчику, на борту воздушного судна которого совершено административное правонарушение, копии постановления о назначении административного наказания)</w:t>
            </w:r>
          </w:p>
        </w:tc>
        <w:tc>
          <w:tcPr>
            <w:tcW w:w="5811" w:type="dxa"/>
          </w:tcPr>
          <w:p w:rsidR="005675B0" w:rsidRPr="008C6842" w:rsidRDefault="0080788F" w:rsidP="004626BF">
            <w:pPr>
              <w:jc w:val="both"/>
              <w:rPr>
                <w:rFonts w:ascii="Times New Roman" w:hAnsi="Times New Roman" w:cs="Times New Roman"/>
                <w:sz w:val="24"/>
                <w:szCs w:val="24"/>
              </w:rPr>
            </w:pPr>
            <w:r w:rsidRPr="0080788F">
              <w:rPr>
                <w:rFonts w:ascii="Times New Roman" w:hAnsi="Times New Roman" w:cs="Times New Roman"/>
                <w:sz w:val="24"/>
                <w:szCs w:val="24"/>
              </w:rPr>
              <w:t>С целью доведения до перевозчика информации о назначении лицу административного наказания за совершение на борту воздушного судна данного перевозчика административного правонарушения, предусмотренного частью 6 статьи 11.17 КоАП РФ, законопроектом предлагается копию постановления о назначении административного наказания направлять соответствующему перевозчику</w:t>
            </w:r>
          </w:p>
        </w:tc>
        <w:tc>
          <w:tcPr>
            <w:tcW w:w="1843" w:type="dxa"/>
          </w:tcPr>
          <w:p w:rsidR="0080788F" w:rsidRDefault="0080788F" w:rsidP="0080788F">
            <w:pPr>
              <w:autoSpaceDE w:val="0"/>
              <w:autoSpaceDN w:val="0"/>
              <w:adjustRightInd w:val="0"/>
              <w:jc w:val="center"/>
              <w:rPr>
                <w:rFonts w:ascii="Times New Roman" w:hAnsi="Times New Roman"/>
                <w:sz w:val="24"/>
                <w:szCs w:val="24"/>
                <w:lang w:eastAsia="ru-RU"/>
              </w:rPr>
            </w:pPr>
            <w:r>
              <w:rPr>
                <w:rFonts w:ascii="Times New Roman" w:hAnsi="Times New Roman"/>
                <w:sz w:val="24"/>
                <w:szCs w:val="24"/>
                <w:lang w:eastAsia="ru-RU"/>
              </w:rPr>
              <w:t>депутаты</w:t>
            </w:r>
            <w:r w:rsidRPr="0080788F">
              <w:rPr>
                <w:rFonts w:ascii="Times New Roman" w:hAnsi="Times New Roman"/>
                <w:sz w:val="24"/>
                <w:szCs w:val="24"/>
                <w:lang w:eastAsia="ru-RU"/>
              </w:rPr>
              <w:t xml:space="preserve"> Государственной Думы </w:t>
            </w:r>
            <w:r>
              <w:rPr>
                <w:rFonts w:ascii="Times New Roman" w:hAnsi="Times New Roman"/>
                <w:sz w:val="24"/>
                <w:szCs w:val="24"/>
                <w:lang w:eastAsia="ru-RU"/>
              </w:rPr>
              <w:t>РФ</w:t>
            </w:r>
          </w:p>
          <w:p w:rsidR="0080788F" w:rsidRDefault="0080788F" w:rsidP="0080788F">
            <w:pPr>
              <w:autoSpaceDE w:val="0"/>
              <w:autoSpaceDN w:val="0"/>
              <w:adjustRightInd w:val="0"/>
              <w:jc w:val="center"/>
              <w:rPr>
                <w:rFonts w:ascii="Times New Roman" w:hAnsi="Times New Roman"/>
                <w:sz w:val="24"/>
                <w:szCs w:val="24"/>
                <w:lang w:eastAsia="ru-RU"/>
              </w:rPr>
            </w:pPr>
            <w:r>
              <w:rPr>
                <w:rFonts w:ascii="Times New Roman" w:hAnsi="Times New Roman"/>
                <w:sz w:val="24"/>
                <w:szCs w:val="24"/>
                <w:lang w:eastAsia="ru-RU"/>
              </w:rPr>
              <w:t>Е.С. Москвичев, П.В. Крашенинников, Я.Е. Нилов, Р.М. Марданшин, В.Н. Карамышев,</w:t>
            </w:r>
          </w:p>
          <w:p w:rsidR="005675B0" w:rsidRPr="00E6079C" w:rsidRDefault="0080788F" w:rsidP="00426913">
            <w:pPr>
              <w:autoSpaceDE w:val="0"/>
              <w:autoSpaceDN w:val="0"/>
              <w:adjustRightInd w:val="0"/>
              <w:jc w:val="center"/>
              <w:rPr>
                <w:rFonts w:ascii="Times New Roman" w:hAnsi="Times New Roman"/>
                <w:sz w:val="24"/>
                <w:szCs w:val="24"/>
                <w:lang w:eastAsia="ru-RU"/>
              </w:rPr>
            </w:pPr>
            <w:r>
              <w:rPr>
                <w:rFonts w:ascii="Times New Roman" w:hAnsi="Times New Roman"/>
                <w:sz w:val="24"/>
                <w:szCs w:val="24"/>
                <w:lang w:eastAsia="ru-RU"/>
              </w:rPr>
              <w:t>О.Ю. Баталина, А.В. Канаев, Ю.В. Кобзев</w:t>
            </w:r>
            <w:r w:rsidRPr="0080788F">
              <w:rPr>
                <w:rFonts w:ascii="Times New Roman" w:hAnsi="Times New Roman"/>
                <w:sz w:val="24"/>
                <w:szCs w:val="24"/>
                <w:lang w:eastAsia="ru-RU"/>
              </w:rPr>
              <w:t>, В.А. Пушкарев</w:t>
            </w:r>
            <w:r>
              <w:rPr>
                <w:rFonts w:ascii="Times New Roman" w:hAnsi="Times New Roman"/>
                <w:sz w:val="24"/>
                <w:szCs w:val="24"/>
                <w:lang w:eastAsia="ru-RU"/>
              </w:rPr>
              <w:t>, А.А. Харсиев, С.В. Бессараб, В.И. Катенев, А.Б. Клыканов, М.В. Ром</w:t>
            </w:r>
            <w:r w:rsidR="00426913">
              <w:rPr>
                <w:rFonts w:ascii="Times New Roman" w:hAnsi="Times New Roman"/>
                <w:sz w:val="24"/>
                <w:szCs w:val="24"/>
                <w:lang w:eastAsia="ru-RU"/>
              </w:rPr>
              <w:t>анов, В.Б. Кидяев, Н.Г. Брыкин</w:t>
            </w:r>
          </w:p>
        </w:tc>
        <w:tc>
          <w:tcPr>
            <w:tcW w:w="1701" w:type="dxa"/>
          </w:tcPr>
          <w:p w:rsidR="005675B0" w:rsidRDefault="005675B0" w:rsidP="006D1374">
            <w:pPr>
              <w:jc w:val="center"/>
              <w:rPr>
                <w:rFonts w:ascii="Times New Roman" w:hAnsi="Times New Roman" w:cs="Times New Roman"/>
                <w:sz w:val="24"/>
                <w:szCs w:val="24"/>
              </w:rPr>
            </w:pPr>
            <w:r>
              <w:rPr>
                <w:rFonts w:ascii="Times New Roman" w:hAnsi="Times New Roman" w:cs="Times New Roman"/>
                <w:sz w:val="24"/>
                <w:szCs w:val="24"/>
              </w:rPr>
              <w:t>Заключений нет</w:t>
            </w:r>
          </w:p>
        </w:tc>
        <w:tc>
          <w:tcPr>
            <w:tcW w:w="1701" w:type="dxa"/>
          </w:tcPr>
          <w:p w:rsidR="005675B0" w:rsidRDefault="005675B0" w:rsidP="006D1374">
            <w:pPr>
              <w:jc w:val="center"/>
              <w:rPr>
                <w:rFonts w:ascii="Times New Roman" w:hAnsi="Times New Roman" w:cs="Times New Roman"/>
                <w:sz w:val="24"/>
                <w:szCs w:val="24"/>
              </w:rPr>
            </w:pPr>
            <w:r>
              <w:rPr>
                <w:rFonts w:ascii="Times New Roman" w:hAnsi="Times New Roman" w:cs="Times New Roman"/>
                <w:sz w:val="24"/>
                <w:szCs w:val="24"/>
              </w:rPr>
              <w:t>Поддержать</w:t>
            </w:r>
          </w:p>
        </w:tc>
      </w:tr>
      <w:tr w:rsidR="005675B0" w:rsidRPr="007D6443" w:rsidTr="00E75D72">
        <w:tc>
          <w:tcPr>
            <w:tcW w:w="674" w:type="dxa"/>
          </w:tcPr>
          <w:p w:rsidR="005675B0" w:rsidRDefault="0010452E" w:rsidP="0010452E">
            <w:pPr>
              <w:jc w:val="center"/>
              <w:rPr>
                <w:rFonts w:ascii="Times New Roman" w:hAnsi="Times New Roman" w:cs="Times New Roman"/>
                <w:sz w:val="24"/>
                <w:szCs w:val="24"/>
              </w:rPr>
            </w:pPr>
            <w:r>
              <w:rPr>
                <w:rFonts w:ascii="Times New Roman" w:hAnsi="Times New Roman" w:cs="Times New Roman"/>
                <w:sz w:val="24"/>
                <w:szCs w:val="24"/>
              </w:rPr>
              <w:t>5.</w:t>
            </w:r>
          </w:p>
        </w:tc>
        <w:tc>
          <w:tcPr>
            <w:tcW w:w="3149" w:type="dxa"/>
          </w:tcPr>
          <w:p w:rsidR="005675B0" w:rsidRPr="00E6079C" w:rsidRDefault="00C97559" w:rsidP="006D1374">
            <w:pPr>
              <w:jc w:val="both"/>
              <w:rPr>
                <w:rFonts w:ascii="Times New Roman" w:hAnsi="Times New Roman" w:cs="Times New Roman"/>
                <w:sz w:val="24"/>
                <w:szCs w:val="24"/>
              </w:rPr>
            </w:pPr>
            <w:r w:rsidRPr="00C97559">
              <w:rPr>
                <w:rFonts w:ascii="Times New Roman" w:hAnsi="Times New Roman" w:cs="Times New Roman"/>
                <w:sz w:val="24"/>
                <w:szCs w:val="24"/>
              </w:rPr>
              <w:t>№ 195798-7 «О внесении изменения в статью 24.5 Кодекса Российской Федерации об административных правонарушениях» (в части прекращения производства по делу об административном правонарушении в отношении отдельных должностных лиц)</w:t>
            </w:r>
          </w:p>
        </w:tc>
        <w:tc>
          <w:tcPr>
            <w:tcW w:w="5811" w:type="dxa"/>
          </w:tcPr>
          <w:p w:rsidR="005675B0" w:rsidRPr="008C6842" w:rsidRDefault="00C97559" w:rsidP="00C32D96">
            <w:pPr>
              <w:jc w:val="both"/>
              <w:rPr>
                <w:rFonts w:ascii="Times New Roman" w:hAnsi="Times New Roman" w:cs="Times New Roman"/>
                <w:sz w:val="24"/>
                <w:szCs w:val="24"/>
              </w:rPr>
            </w:pPr>
            <w:r w:rsidRPr="00C97559">
              <w:rPr>
                <w:rFonts w:ascii="Times New Roman" w:hAnsi="Times New Roman" w:cs="Times New Roman"/>
                <w:sz w:val="24"/>
                <w:szCs w:val="24"/>
              </w:rPr>
              <w:t>Законопроектом предлагается распространить действие части 4 статьи 24.5 КоАП РФ на должностных лиц органов исполнительной власти субъектов Российской Федерации, что позволит решить задачу исключения контрольными и надзорными органами практики применения санкций к указанным должностным лицам в случае объективной невозможности таких лиц действовать надлежащим образом</w:t>
            </w:r>
          </w:p>
        </w:tc>
        <w:tc>
          <w:tcPr>
            <w:tcW w:w="1843" w:type="dxa"/>
          </w:tcPr>
          <w:p w:rsidR="005675B0" w:rsidRDefault="00C97559" w:rsidP="00C97559">
            <w:pPr>
              <w:autoSpaceDE w:val="0"/>
              <w:autoSpaceDN w:val="0"/>
              <w:adjustRightInd w:val="0"/>
              <w:jc w:val="center"/>
              <w:rPr>
                <w:rFonts w:ascii="Times New Roman" w:hAnsi="Times New Roman"/>
                <w:sz w:val="24"/>
                <w:szCs w:val="24"/>
                <w:lang w:eastAsia="ru-RU"/>
              </w:rPr>
            </w:pPr>
            <w:r>
              <w:rPr>
                <w:rFonts w:ascii="Times New Roman" w:hAnsi="Times New Roman"/>
                <w:sz w:val="24"/>
                <w:szCs w:val="24"/>
                <w:lang w:eastAsia="ru-RU"/>
              </w:rPr>
              <w:t>члены</w:t>
            </w:r>
            <w:r w:rsidRPr="00C97559">
              <w:rPr>
                <w:rFonts w:ascii="Times New Roman" w:hAnsi="Times New Roman"/>
                <w:sz w:val="24"/>
                <w:szCs w:val="24"/>
                <w:lang w:eastAsia="ru-RU"/>
              </w:rPr>
              <w:t xml:space="preserve"> Совета Федерации </w:t>
            </w:r>
            <w:r>
              <w:rPr>
                <w:rFonts w:ascii="Times New Roman" w:hAnsi="Times New Roman"/>
                <w:sz w:val="24"/>
                <w:szCs w:val="24"/>
                <w:lang w:eastAsia="ru-RU"/>
              </w:rPr>
              <w:t>РФ Е.В. Бушмин, Д.А. Шатохин</w:t>
            </w:r>
          </w:p>
          <w:p w:rsidR="00C97559" w:rsidRDefault="00C97559" w:rsidP="00C97559">
            <w:pPr>
              <w:autoSpaceDE w:val="0"/>
              <w:autoSpaceDN w:val="0"/>
              <w:adjustRightInd w:val="0"/>
              <w:jc w:val="center"/>
              <w:rPr>
                <w:rFonts w:ascii="Times New Roman" w:hAnsi="Times New Roman"/>
                <w:sz w:val="24"/>
                <w:szCs w:val="24"/>
                <w:lang w:eastAsia="ru-RU"/>
              </w:rPr>
            </w:pPr>
            <w:r>
              <w:rPr>
                <w:rFonts w:ascii="Times New Roman" w:hAnsi="Times New Roman"/>
                <w:sz w:val="24"/>
                <w:szCs w:val="24"/>
                <w:lang w:eastAsia="ru-RU"/>
              </w:rPr>
              <w:t>депутаты</w:t>
            </w:r>
            <w:r w:rsidRPr="0080788F">
              <w:rPr>
                <w:rFonts w:ascii="Times New Roman" w:hAnsi="Times New Roman"/>
                <w:sz w:val="24"/>
                <w:szCs w:val="24"/>
                <w:lang w:eastAsia="ru-RU"/>
              </w:rPr>
              <w:t xml:space="preserve"> Государственной Думы </w:t>
            </w:r>
            <w:r>
              <w:rPr>
                <w:rFonts w:ascii="Times New Roman" w:hAnsi="Times New Roman"/>
                <w:sz w:val="24"/>
                <w:szCs w:val="24"/>
                <w:lang w:eastAsia="ru-RU"/>
              </w:rPr>
              <w:t>РФ</w:t>
            </w:r>
          </w:p>
          <w:p w:rsidR="00C97559" w:rsidRPr="00E6079C" w:rsidRDefault="00C97559" w:rsidP="00C97559">
            <w:pPr>
              <w:autoSpaceDE w:val="0"/>
              <w:autoSpaceDN w:val="0"/>
              <w:adjustRightInd w:val="0"/>
              <w:jc w:val="center"/>
              <w:rPr>
                <w:rFonts w:ascii="Times New Roman" w:hAnsi="Times New Roman"/>
                <w:sz w:val="24"/>
                <w:szCs w:val="24"/>
                <w:lang w:eastAsia="ru-RU"/>
              </w:rPr>
            </w:pPr>
            <w:r>
              <w:rPr>
                <w:rFonts w:ascii="Times New Roman" w:hAnsi="Times New Roman"/>
                <w:sz w:val="24"/>
                <w:szCs w:val="24"/>
                <w:lang w:eastAsia="ru-RU"/>
              </w:rPr>
              <w:t>О.И. Павлова, Л.Н. Тутова</w:t>
            </w:r>
          </w:p>
        </w:tc>
        <w:tc>
          <w:tcPr>
            <w:tcW w:w="1701" w:type="dxa"/>
          </w:tcPr>
          <w:p w:rsidR="005675B0" w:rsidRDefault="005675B0" w:rsidP="006D1374">
            <w:pPr>
              <w:jc w:val="center"/>
              <w:rPr>
                <w:rFonts w:ascii="Times New Roman" w:hAnsi="Times New Roman" w:cs="Times New Roman"/>
                <w:sz w:val="24"/>
                <w:szCs w:val="24"/>
              </w:rPr>
            </w:pPr>
            <w:r>
              <w:rPr>
                <w:rFonts w:ascii="Times New Roman" w:hAnsi="Times New Roman" w:cs="Times New Roman"/>
                <w:sz w:val="24"/>
                <w:szCs w:val="24"/>
              </w:rPr>
              <w:t>Заключений нет</w:t>
            </w:r>
          </w:p>
        </w:tc>
        <w:tc>
          <w:tcPr>
            <w:tcW w:w="1701" w:type="dxa"/>
          </w:tcPr>
          <w:p w:rsidR="005675B0" w:rsidRDefault="00C97559" w:rsidP="006D1374">
            <w:pPr>
              <w:jc w:val="center"/>
              <w:rPr>
                <w:rFonts w:ascii="Times New Roman" w:hAnsi="Times New Roman" w:cs="Times New Roman"/>
                <w:sz w:val="24"/>
                <w:szCs w:val="24"/>
              </w:rPr>
            </w:pPr>
            <w:r>
              <w:rPr>
                <w:rFonts w:ascii="Times New Roman" w:hAnsi="Times New Roman" w:cs="Times New Roman"/>
                <w:sz w:val="24"/>
                <w:szCs w:val="24"/>
              </w:rPr>
              <w:t>Поддержать</w:t>
            </w:r>
          </w:p>
        </w:tc>
      </w:tr>
      <w:tr w:rsidR="005675B0" w:rsidRPr="007D6443" w:rsidTr="00E75D72">
        <w:tc>
          <w:tcPr>
            <w:tcW w:w="674" w:type="dxa"/>
          </w:tcPr>
          <w:p w:rsidR="005675B0" w:rsidRDefault="0010452E" w:rsidP="0010452E">
            <w:pPr>
              <w:jc w:val="center"/>
              <w:rPr>
                <w:rFonts w:ascii="Times New Roman" w:hAnsi="Times New Roman" w:cs="Times New Roman"/>
                <w:sz w:val="24"/>
                <w:szCs w:val="24"/>
              </w:rPr>
            </w:pPr>
            <w:r>
              <w:rPr>
                <w:rFonts w:ascii="Times New Roman" w:hAnsi="Times New Roman" w:cs="Times New Roman"/>
                <w:sz w:val="24"/>
                <w:szCs w:val="24"/>
              </w:rPr>
              <w:lastRenderedPageBreak/>
              <w:t>6.</w:t>
            </w:r>
          </w:p>
        </w:tc>
        <w:tc>
          <w:tcPr>
            <w:tcW w:w="3149" w:type="dxa"/>
          </w:tcPr>
          <w:p w:rsidR="005675B0" w:rsidRPr="00E6079C" w:rsidRDefault="00C97559" w:rsidP="006D1374">
            <w:pPr>
              <w:jc w:val="both"/>
              <w:rPr>
                <w:rFonts w:ascii="Times New Roman" w:hAnsi="Times New Roman" w:cs="Times New Roman"/>
                <w:sz w:val="24"/>
                <w:szCs w:val="24"/>
              </w:rPr>
            </w:pPr>
            <w:r w:rsidRPr="00C97559">
              <w:rPr>
                <w:rFonts w:ascii="Times New Roman" w:hAnsi="Times New Roman" w:cs="Times New Roman"/>
                <w:sz w:val="24"/>
                <w:szCs w:val="24"/>
              </w:rPr>
              <w:t>№ 206558-7 «О внесении изменения в статью 8 Федерального закона «Об общественных объединениях» (в части отнесения отдельных вопросов компетенции высшего руководящего органа общественной организации к компетенции постоянно действующего коллегиального руководящего органа общественной организации)</w:t>
            </w:r>
          </w:p>
        </w:tc>
        <w:tc>
          <w:tcPr>
            <w:tcW w:w="5811" w:type="dxa"/>
          </w:tcPr>
          <w:p w:rsidR="005675B0" w:rsidRPr="008C6842" w:rsidRDefault="00C97559" w:rsidP="00C422AA">
            <w:pPr>
              <w:jc w:val="both"/>
              <w:rPr>
                <w:rFonts w:ascii="Times New Roman" w:hAnsi="Times New Roman" w:cs="Times New Roman"/>
                <w:sz w:val="24"/>
                <w:szCs w:val="24"/>
              </w:rPr>
            </w:pPr>
            <w:r w:rsidRPr="00C97559">
              <w:rPr>
                <w:rFonts w:ascii="Times New Roman" w:hAnsi="Times New Roman" w:cs="Times New Roman"/>
                <w:sz w:val="24"/>
                <w:szCs w:val="24"/>
              </w:rPr>
              <w:t>Законопроектом предлагается отнести отдельные вопросы компетенции высшего руководящего органа общественной организации к компетенции постоянно действующего коллегиального руководящего органа общественной организации</w:t>
            </w:r>
          </w:p>
        </w:tc>
        <w:tc>
          <w:tcPr>
            <w:tcW w:w="1843" w:type="dxa"/>
          </w:tcPr>
          <w:p w:rsidR="00C97559" w:rsidRDefault="00C97559" w:rsidP="00C97559">
            <w:pPr>
              <w:autoSpaceDE w:val="0"/>
              <w:autoSpaceDN w:val="0"/>
              <w:adjustRightInd w:val="0"/>
              <w:jc w:val="center"/>
              <w:rPr>
                <w:rFonts w:ascii="Times New Roman" w:hAnsi="Times New Roman"/>
                <w:sz w:val="24"/>
                <w:szCs w:val="24"/>
                <w:lang w:eastAsia="ru-RU"/>
              </w:rPr>
            </w:pPr>
            <w:r>
              <w:rPr>
                <w:rFonts w:ascii="Times New Roman" w:hAnsi="Times New Roman"/>
                <w:sz w:val="24"/>
                <w:szCs w:val="24"/>
                <w:lang w:eastAsia="ru-RU"/>
              </w:rPr>
              <w:t>депутаты</w:t>
            </w:r>
            <w:r w:rsidRPr="00C97559">
              <w:rPr>
                <w:rFonts w:ascii="Times New Roman" w:hAnsi="Times New Roman"/>
                <w:sz w:val="24"/>
                <w:szCs w:val="24"/>
                <w:lang w:eastAsia="ru-RU"/>
              </w:rPr>
              <w:t xml:space="preserve"> Государственной Думы </w:t>
            </w:r>
            <w:r>
              <w:rPr>
                <w:rFonts w:ascii="Times New Roman" w:hAnsi="Times New Roman"/>
                <w:sz w:val="24"/>
                <w:szCs w:val="24"/>
                <w:lang w:eastAsia="ru-RU"/>
              </w:rPr>
              <w:t>РФ</w:t>
            </w:r>
          </w:p>
          <w:p w:rsidR="00C97559" w:rsidRDefault="00C97559" w:rsidP="00C97559">
            <w:pPr>
              <w:autoSpaceDE w:val="0"/>
              <w:autoSpaceDN w:val="0"/>
              <w:adjustRightInd w:val="0"/>
              <w:jc w:val="center"/>
              <w:rPr>
                <w:rFonts w:ascii="Times New Roman" w:hAnsi="Times New Roman"/>
                <w:sz w:val="24"/>
                <w:szCs w:val="24"/>
                <w:lang w:eastAsia="ru-RU"/>
              </w:rPr>
            </w:pPr>
            <w:r>
              <w:rPr>
                <w:rFonts w:ascii="Times New Roman" w:hAnsi="Times New Roman"/>
                <w:sz w:val="24"/>
                <w:szCs w:val="24"/>
                <w:lang w:eastAsia="ru-RU"/>
              </w:rPr>
              <w:t>Д.Ф. Вяткин, М.Б. Терентьев</w:t>
            </w:r>
            <w:r w:rsidRPr="00C97559">
              <w:rPr>
                <w:rFonts w:ascii="Times New Roman" w:hAnsi="Times New Roman"/>
                <w:sz w:val="24"/>
                <w:szCs w:val="24"/>
                <w:lang w:eastAsia="ru-RU"/>
              </w:rPr>
              <w:t>, Д.Б. Кравчен</w:t>
            </w:r>
            <w:r>
              <w:rPr>
                <w:rFonts w:ascii="Times New Roman" w:hAnsi="Times New Roman"/>
                <w:sz w:val="24"/>
                <w:szCs w:val="24"/>
                <w:lang w:eastAsia="ru-RU"/>
              </w:rPr>
              <w:t>ко,</w:t>
            </w:r>
          </w:p>
          <w:p w:rsidR="00C97559" w:rsidRDefault="00C97559" w:rsidP="00C97559">
            <w:pPr>
              <w:autoSpaceDE w:val="0"/>
              <w:autoSpaceDN w:val="0"/>
              <w:adjustRightInd w:val="0"/>
              <w:jc w:val="center"/>
              <w:rPr>
                <w:rFonts w:ascii="Times New Roman" w:hAnsi="Times New Roman"/>
                <w:sz w:val="24"/>
                <w:szCs w:val="24"/>
                <w:lang w:eastAsia="ru-RU"/>
              </w:rPr>
            </w:pPr>
            <w:r>
              <w:rPr>
                <w:rFonts w:ascii="Times New Roman" w:hAnsi="Times New Roman"/>
                <w:sz w:val="24"/>
                <w:szCs w:val="24"/>
                <w:lang w:eastAsia="ru-RU"/>
              </w:rPr>
              <w:t>Н.В. Костенко,</w:t>
            </w:r>
          </w:p>
          <w:p w:rsidR="00C97559" w:rsidRDefault="00C97559" w:rsidP="00C97559">
            <w:pPr>
              <w:autoSpaceDE w:val="0"/>
              <w:autoSpaceDN w:val="0"/>
              <w:adjustRightInd w:val="0"/>
              <w:jc w:val="center"/>
              <w:rPr>
                <w:rFonts w:ascii="Times New Roman" w:hAnsi="Times New Roman"/>
                <w:sz w:val="24"/>
                <w:szCs w:val="24"/>
                <w:lang w:eastAsia="ru-RU"/>
              </w:rPr>
            </w:pPr>
            <w:r>
              <w:rPr>
                <w:rFonts w:ascii="Times New Roman" w:hAnsi="Times New Roman"/>
                <w:sz w:val="24"/>
                <w:szCs w:val="24"/>
                <w:lang w:eastAsia="ru-RU"/>
              </w:rPr>
              <w:t>З.А. Муцоев, В.И. Афонский,</w:t>
            </w:r>
          </w:p>
          <w:p w:rsidR="00C97559" w:rsidRDefault="00C97559" w:rsidP="00C97559">
            <w:pPr>
              <w:autoSpaceDE w:val="0"/>
              <w:autoSpaceDN w:val="0"/>
              <w:adjustRightInd w:val="0"/>
              <w:jc w:val="center"/>
              <w:rPr>
                <w:rFonts w:ascii="Times New Roman" w:hAnsi="Times New Roman"/>
                <w:sz w:val="24"/>
                <w:szCs w:val="24"/>
                <w:lang w:eastAsia="ru-RU"/>
              </w:rPr>
            </w:pPr>
            <w:r>
              <w:rPr>
                <w:rFonts w:ascii="Times New Roman" w:hAnsi="Times New Roman"/>
                <w:sz w:val="24"/>
                <w:szCs w:val="24"/>
                <w:lang w:eastAsia="ru-RU"/>
              </w:rPr>
              <w:t>А.Ю. Брыксин, В.В. Бузилов, А.И. Петров, Е.А. Митина, В.П. Водолацкий,</w:t>
            </w:r>
          </w:p>
          <w:p w:rsidR="00C97559" w:rsidRDefault="00C97559" w:rsidP="00C97559">
            <w:pPr>
              <w:autoSpaceDE w:val="0"/>
              <w:autoSpaceDN w:val="0"/>
              <w:adjustRightInd w:val="0"/>
              <w:jc w:val="center"/>
              <w:rPr>
                <w:rFonts w:ascii="Times New Roman" w:hAnsi="Times New Roman"/>
                <w:sz w:val="24"/>
                <w:szCs w:val="24"/>
                <w:lang w:eastAsia="ru-RU"/>
              </w:rPr>
            </w:pPr>
            <w:r>
              <w:rPr>
                <w:rFonts w:ascii="Times New Roman" w:hAnsi="Times New Roman"/>
                <w:sz w:val="24"/>
                <w:szCs w:val="24"/>
                <w:lang w:eastAsia="ru-RU"/>
              </w:rPr>
              <w:t>В.В. Дзюба</w:t>
            </w:r>
            <w:r w:rsidRPr="00C97559">
              <w:rPr>
                <w:rFonts w:ascii="Times New Roman" w:hAnsi="Times New Roman"/>
                <w:sz w:val="24"/>
                <w:szCs w:val="24"/>
                <w:lang w:eastAsia="ru-RU"/>
              </w:rPr>
              <w:t>, М.Т. Гаджие</w:t>
            </w:r>
            <w:r>
              <w:rPr>
                <w:rFonts w:ascii="Times New Roman" w:hAnsi="Times New Roman"/>
                <w:sz w:val="24"/>
                <w:szCs w:val="24"/>
                <w:lang w:eastAsia="ru-RU"/>
              </w:rPr>
              <w:t>в, Ф.Г. Ганиев, И.В. Сапко, В.И. Синяговский, В.В. Бурматов, В.В. Зубарев,</w:t>
            </w:r>
          </w:p>
          <w:p w:rsidR="005675B0" w:rsidRPr="00E6079C" w:rsidRDefault="00C97559" w:rsidP="00426913">
            <w:pPr>
              <w:autoSpaceDE w:val="0"/>
              <w:autoSpaceDN w:val="0"/>
              <w:adjustRightInd w:val="0"/>
              <w:jc w:val="center"/>
              <w:rPr>
                <w:rFonts w:ascii="Times New Roman" w:hAnsi="Times New Roman"/>
                <w:sz w:val="24"/>
                <w:szCs w:val="24"/>
                <w:lang w:eastAsia="ru-RU"/>
              </w:rPr>
            </w:pPr>
            <w:r>
              <w:rPr>
                <w:rFonts w:ascii="Times New Roman" w:hAnsi="Times New Roman"/>
                <w:sz w:val="24"/>
                <w:szCs w:val="24"/>
                <w:lang w:eastAsia="ru-RU"/>
              </w:rPr>
              <w:t>Н.В. Назарова, В.В. Иванов, А.Г. Кобилев, И.Е. Марьяш, Р.Р. Ишсарин</w:t>
            </w:r>
            <w:r w:rsidR="00426913">
              <w:rPr>
                <w:rFonts w:ascii="Times New Roman" w:hAnsi="Times New Roman"/>
                <w:sz w:val="24"/>
                <w:szCs w:val="24"/>
                <w:lang w:eastAsia="ru-RU"/>
              </w:rPr>
              <w:t>, Ю.В. Смирнов, А.Н. Пономарев</w:t>
            </w:r>
          </w:p>
        </w:tc>
        <w:tc>
          <w:tcPr>
            <w:tcW w:w="1701" w:type="dxa"/>
          </w:tcPr>
          <w:p w:rsidR="005675B0" w:rsidRDefault="005675B0" w:rsidP="00766F57">
            <w:pPr>
              <w:jc w:val="center"/>
              <w:rPr>
                <w:rFonts w:ascii="Times New Roman" w:hAnsi="Times New Roman" w:cs="Times New Roman"/>
                <w:sz w:val="24"/>
                <w:szCs w:val="24"/>
              </w:rPr>
            </w:pPr>
          </w:p>
        </w:tc>
        <w:tc>
          <w:tcPr>
            <w:tcW w:w="1701" w:type="dxa"/>
          </w:tcPr>
          <w:p w:rsidR="005675B0" w:rsidRDefault="00C97559" w:rsidP="006D1374">
            <w:pPr>
              <w:jc w:val="center"/>
              <w:rPr>
                <w:rFonts w:ascii="Times New Roman" w:hAnsi="Times New Roman" w:cs="Times New Roman"/>
                <w:sz w:val="24"/>
                <w:szCs w:val="24"/>
              </w:rPr>
            </w:pPr>
            <w:r w:rsidRPr="00C97559">
              <w:rPr>
                <w:rFonts w:ascii="Times New Roman" w:hAnsi="Times New Roman" w:cs="Times New Roman"/>
                <w:sz w:val="24"/>
                <w:szCs w:val="24"/>
              </w:rPr>
              <w:t>Поддержать</w:t>
            </w:r>
          </w:p>
        </w:tc>
      </w:tr>
      <w:tr w:rsidR="005675B0" w:rsidRPr="007D6443" w:rsidTr="00E75D72">
        <w:tc>
          <w:tcPr>
            <w:tcW w:w="674" w:type="dxa"/>
          </w:tcPr>
          <w:p w:rsidR="005675B0" w:rsidRDefault="0010452E" w:rsidP="0010452E">
            <w:pPr>
              <w:jc w:val="center"/>
              <w:rPr>
                <w:rFonts w:ascii="Times New Roman" w:hAnsi="Times New Roman" w:cs="Times New Roman"/>
                <w:sz w:val="24"/>
                <w:szCs w:val="24"/>
              </w:rPr>
            </w:pPr>
            <w:r>
              <w:rPr>
                <w:rFonts w:ascii="Times New Roman" w:hAnsi="Times New Roman" w:cs="Times New Roman"/>
                <w:sz w:val="24"/>
                <w:szCs w:val="24"/>
              </w:rPr>
              <w:t>7.</w:t>
            </w:r>
          </w:p>
        </w:tc>
        <w:tc>
          <w:tcPr>
            <w:tcW w:w="3149" w:type="dxa"/>
          </w:tcPr>
          <w:p w:rsidR="005675B0" w:rsidRPr="00E6079C" w:rsidRDefault="006D23A6" w:rsidP="000A7612">
            <w:pPr>
              <w:jc w:val="both"/>
              <w:rPr>
                <w:rFonts w:ascii="Times New Roman" w:hAnsi="Times New Roman" w:cs="Times New Roman"/>
                <w:sz w:val="24"/>
                <w:szCs w:val="24"/>
              </w:rPr>
            </w:pPr>
            <w:r w:rsidRPr="006D23A6">
              <w:rPr>
                <w:rFonts w:ascii="Times New Roman" w:hAnsi="Times New Roman" w:cs="Times New Roman"/>
                <w:sz w:val="24"/>
                <w:szCs w:val="24"/>
              </w:rPr>
              <w:t>№ 217713-7 «О внесении изменений в Федеральный за</w:t>
            </w:r>
            <w:r w:rsidRPr="006D23A6">
              <w:rPr>
                <w:rFonts w:ascii="Times New Roman" w:hAnsi="Times New Roman" w:cs="Times New Roman"/>
                <w:sz w:val="24"/>
                <w:szCs w:val="24"/>
              </w:rPr>
              <w:lastRenderedPageBreak/>
              <w:t>кон «Об организации предоставления государственных и муниципальных услуг» в части закрепления возможности предоставления в многофункциональных центрах предоставления государственных и муниципальных услуг нескольких государственных (муниципальных) услуг посредством подачи заявителем единого заявления»</w:t>
            </w:r>
          </w:p>
        </w:tc>
        <w:tc>
          <w:tcPr>
            <w:tcW w:w="5811" w:type="dxa"/>
          </w:tcPr>
          <w:p w:rsidR="005675B0" w:rsidRPr="008C6842" w:rsidRDefault="006D23A6" w:rsidP="00C32D96">
            <w:pPr>
              <w:jc w:val="both"/>
              <w:rPr>
                <w:rFonts w:ascii="Times New Roman" w:hAnsi="Times New Roman" w:cs="Times New Roman"/>
                <w:sz w:val="24"/>
                <w:szCs w:val="24"/>
              </w:rPr>
            </w:pPr>
            <w:r w:rsidRPr="006D23A6">
              <w:rPr>
                <w:rFonts w:ascii="Times New Roman" w:hAnsi="Times New Roman" w:cs="Times New Roman"/>
                <w:sz w:val="24"/>
                <w:szCs w:val="24"/>
              </w:rPr>
              <w:lastRenderedPageBreak/>
              <w:t>Законопроектом закрепляется возможность предоставления в многофункциональных центрах предоставле</w:t>
            </w:r>
            <w:r w:rsidRPr="006D23A6">
              <w:rPr>
                <w:rFonts w:ascii="Times New Roman" w:hAnsi="Times New Roman" w:cs="Times New Roman"/>
                <w:sz w:val="24"/>
                <w:szCs w:val="24"/>
              </w:rPr>
              <w:lastRenderedPageBreak/>
              <w:t>ния государственных и муниципальных услуг нескольких государственных (муниципальных) услуг посредством подачи заявителем единого заявления</w:t>
            </w:r>
          </w:p>
        </w:tc>
        <w:tc>
          <w:tcPr>
            <w:tcW w:w="1843" w:type="dxa"/>
          </w:tcPr>
          <w:p w:rsidR="005675B0" w:rsidRPr="00E6079C" w:rsidRDefault="006D23A6" w:rsidP="000304F7">
            <w:pPr>
              <w:autoSpaceDE w:val="0"/>
              <w:autoSpaceDN w:val="0"/>
              <w:adjustRightInd w:val="0"/>
              <w:jc w:val="center"/>
              <w:rPr>
                <w:rFonts w:ascii="Times New Roman" w:hAnsi="Times New Roman"/>
                <w:sz w:val="24"/>
                <w:szCs w:val="24"/>
                <w:lang w:eastAsia="ru-RU"/>
              </w:rPr>
            </w:pPr>
            <w:r>
              <w:rPr>
                <w:rFonts w:ascii="Times New Roman" w:hAnsi="Times New Roman"/>
                <w:sz w:val="24"/>
                <w:szCs w:val="24"/>
                <w:lang w:eastAsia="ru-RU"/>
              </w:rPr>
              <w:lastRenderedPageBreak/>
              <w:t>Правительство РФ</w:t>
            </w:r>
          </w:p>
        </w:tc>
        <w:tc>
          <w:tcPr>
            <w:tcW w:w="1701" w:type="dxa"/>
          </w:tcPr>
          <w:p w:rsidR="005675B0" w:rsidRDefault="005675B0" w:rsidP="006D1374">
            <w:pPr>
              <w:jc w:val="center"/>
              <w:rPr>
                <w:rFonts w:ascii="Times New Roman" w:hAnsi="Times New Roman" w:cs="Times New Roman"/>
                <w:sz w:val="24"/>
                <w:szCs w:val="24"/>
              </w:rPr>
            </w:pPr>
            <w:r>
              <w:rPr>
                <w:rFonts w:ascii="Times New Roman" w:hAnsi="Times New Roman" w:cs="Times New Roman"/>
                <w:sz w:val="24"/>
                <w:szCs w:val="24"/>
              </w:rPr>
              <w:t>Заключений нет</w:t>
            </w:r>
          </w:p>
        </w:tc>
        <w:tc>
          <w:tcPr>
            <w:tcW w:w="1701" w:type="dxa"/>
          </w:tcPr>
          <w:p w:rsidR="005675B0" w:rsidRDefault="00C97559" w:rsidP="006D1374">
            <w:pPr>
              <w:jc w:val="center"/>
              <w:rPr>
                <w:rFonts w:ascii="Times New Roman" w:hAnsi="Times New Roman" w:cs="Times New Roman"/>
                <w:sz w:val="24"/>
                <w:szCs w:val="24"/>
              </w:rPr>
            </w:pPr>
            <w:r>
              <w:rPr>
                <w:rFonts w:ascii="Times New Roman" w:hAnsi="Times New Roman" w:cs="Times New Roman"/>
                <w:sz w:val="24"/>
                <w:szCs w:val="24"/>
              </w:rPr>
              <w:t>Поддержать</w:t>
            </w:r>
          </w:p>
        </w:tc>
      </w:tr>
      <w:tr w:rsidR="005675B0" w:rsidRPr="007D6443" w:rsidTr="00E75D72">
        <w:tc>
          <w:tcPr>
            <w:tcW w:w="674" w:type="dxa"/>
          </w:tcPr>
          <w:p w:rsidR="005675B0" w:rsidRDefault="0010452E" w:rsidP="0010452E">
            <w:pPr>
              <w:jc w:val="center"/>
              <w:rPr>
                <w:rFonts w:ascii="Times New Roman" w:hAnsi="Times New Roman" w:cs="Times New Roman"/>
                <w:sz w:val="24"/>
                <w:szCs w:val="24"/>
              </w:rPr>
            </w:pPr>
            <w:r>
              <w:rPr>
                <w:rFonts w:ascii="Times New Roman" w:hAnsi="Times New Roman" w:cs="Times New Roman"/>
                <w:sz w:val="24"/>
                <w:szCs w:val="24"/>
              </w:rPr>
              <w:lastRenderedPageBreak/>
              <w:t>8.</w:t>
            </w:r>
          </w:p>
        </w:tc>
        <w:tc>
          <w:tcPr>
            <w:tcW w:w="3149" w:type="dxa"/>
          </w:tcPr>
          <w:p w:rsidR="005675B0" w:rsidRPr="00E6079C" w:rsidRDefault="00426913" w:rsidP="006D1374">
            <w:pPr>
              <w:jc w:val="both"/>
              <w:rPr>
                <w:rFonts w:ascii="Times New Roman" w:hAnsi="Times New Roman" w:cs="Times New Roman"/>
                <w:sz w:val="24"/>
                <w:szCs w:val="24"/>
              </w:rPr>
            </w:pPr>
            <w:r>
              <w:rPr>
                <w:rFonts w:ascii="Times New Roman" w:hAnsi="Times New Roman" w:cs="Times New Roman"/>
                <w:sz w:val="24"/>
                <w:szCs w:val="24"/>
              </w:rPr>
              <w:t xml:space="preserve">№ </w:t>
            </w:r>
            <w:r w:rsidR="006D23A6" w:rsidRPr="006D23A6">
              <w:rPr>
                <w:rFonts w:ascii="Times New Roman" w:hAnsi="Times New Roman" w:cs="Times New Roman"/>
                <w:sz w:val="24"/>
                <w:szCs w:val="24"/>
              </w:rPr>
              <w:t>220209-7 «О внесении изменений в Федеральный закон «О порядке рассмотрения обращений граждан Российской Федерации» (в части совершенствования порядка рассмотрения обращений граждан, в том числе в форме электронного документа)</w:t>
            </w:r>
          </w:p>
        </w:tc>
        <w:tc>
          <w:tcPr>
            <w:tcW w:w="5811" w:type="dxa"/>
          </w:tcPr>
          <w:p w:rsidR="005675B0" w:rsidRPr="008C6842" w:rsidRDefault="006D23A6" w:rsidP="00C32D96">
            <w:pPr>
              <w:jc w:val="both"/>
              <w:rPr>
                <w:rFonts w:ascii="Times New Roman" w:hAnsi="Times New Roman" w:cs="Times New Roman"/>
                <w:sz w:val="24"/>
                <w:szCs w:val="24"/>
              </w:rPr>
            </w:pPr>
            <w:r w:rsidRPr="006D23A6">
              <w:rPr>
                <w:rFonts w:ascii="Times New Roman" w:hAnsi="Times New Roman" w:cs="Times New Roman"/>
                <w:sz w:val="24"/>
                <w:szCs w:val="24"/>
              </w:rPr>
              <w:t>Законопроектом предлагается усовершенствовать порядок рассмотрения обращений граждан, в том числе в форме электронного документа</w:t>
            </w:r>
          </w:p>
        </w:tc>
        <w:tc>
          <w:tcPr>
            <w:tcW w:w="1843" w:type="dxa"/>
          </w:tcPr>
          <w:p w:rsidR="006D23A6" w:rsidRDefault="006D23A6" w:rsidP="000304F7">
            <w:pPr>
              <w:autoSpaceDE w:val="0"/>
              <w:autoSpaceDN w:val="0"/>
              <w:adjustRightInd w:val="0"/>
              <w:jc w:val="center"/>
              <w:rPr>
                <w:rFonts w:ascii="Times New Roman" w:hAnsi="Times New Roman"/>
                <w:sz w:val="24"/>
                <w:szCs w:val="24"/>
                <w:lang w:eastAsia="ru-RU"/>
              </w:rPr>
            </w:pPr>
            <w:r>
              <w:rPr>
                <w:rFonts w:ascii="Times New Roman" w:hAnsi="Times New Roman"/>
                <w:sz w:val="24"/>
                <w:szCs w:val="24"/>
                <w:lang w:eastAsia="ru-RU"/>
              </w:rPr>
              <w:t>депутаты Государственной Думы РФ</w:t>
            </w:r>
          </w:p>
          <w:p w:rsidR="006D23A6" w:rsidRDefault="006D23A6" w:rsidP="000304F7">
            <w:pPr>
              <w:autoSpaceDE w:val="0"/>
              <w:autoSpaceDN w:val="0"/>
              <w:adjustRightInd w:val="0"/>
              <w:jc w:val="center"/>
              <w:rPr>
                <w:rFonts w:ascii="Times New Roman" w:hAnsi="Times New Roman"/>
                <w:sz w:val="24"/>
                <w:szCs w:val="24"/>
                <w:lang w:eastAsia="ru-RU"/>
              </w:rPr>
            </w:pPr>
            <w:r>
              <w:rPr>
                <w:rFonts w:ascii="Times New Roman" w:hAnsi="Times New Roman"/>
                <w:sz w:val="24"/>
                <w:szCs w:val="24"/>
                <w:lang w:eastAsia="ru-RU"/>
              </w:rPr>
              <w:t>Д.Ф. Вяткин, С.А. Гаврилов, А.И. Голушко, З.А. Муцоев, В.В. Бахметьев, Р.Р. Ишсарин, А.Н. Пономарев, Г.И. Данчикова,</w:t>
            </w:r>
          </w:p>
          <w:p w:rsidR="006D23A6" w:rsidRDefault="006D23A6" w:rsidP="000304F7">
            <w:pPr>
              <w:autoSpaceDE w:val="0"/>
              <w:autoSpaceDN w:val="0"/>
              <w:adjustRightInd w:val="0"/>
              <w:jc w:val="center"/>
              <w:rPr>
                <w:rFonts w:ascii="Times New Roman" w:hAnsi="Times New Roman"/>
                <w:sz w:val="24"/>
                <w:szCs w:val="24"/>
                <w:lang w:eastAsia="ru-RU"/>
              </w:rPr>
            </w:pPr>
            <w:r>
              <w:rPr>
                <w:rFonts w:ascii="Times New Roman" w:hAnsi="Times New Roman"/>
                <w:sz w:val="24"/>
                <w:szCs w:val="24"/>
                <w:lang w:eastAsia="ru-RU"/>
              </w:rPr>
              <w:t>В.М. Кононов</w:t>
            </w:r>
            <w:r w:rsidRPr="006D23A6">
              <w:rPr>
                <w:rFonts w:ascii="Times New Roman" w:hAnsi="Times New Roman"/>
                <w:sz w:val="24"/>
                <w:szCs w:val="24"/>
                <w:lang w:eastAsia="ru-RU"/>
              </w:rPr>
              <w:t>, Д.В. Сабли</w:t>
            </w:r>
            <w:r>
              <w:rPr>
                <w:rFonts w:ascii="Times New Roman" w:hAnsi="Times New Roman"/>
                <w:sz w:val="24"/>
                <w:szCs w:val="24"/>
                <w:lang w:eastAsia="ru-RU"/>
              </w:rPr>
              <w:t>н</w:t>
            </w:r>
            <w:r w:rsidRPr="006D23A6">
              <w:rPr>
                <w:rFonts w:ascii="Times New Roman" w:hAnsi="Times New Roman"/>
                <w:sz w:val="24"/>
                <w:szCs w:val="24"/>
                <w:lang w:eastAsia="ru-RU"/>
              </w:rPr>
              <w:t xml:space="preserve">, </w:t>
            </w:r>
            <w:r>
              <w:rPr>
                <w:rFonts w:ascii="Times New Roman" w:hAnsi="Times New Roman"/>
                <w:sz w:val="24"/>
                <w:szCs w:val="24"/>
                <w:lang w:eastAsia="ru-RU"/>
              </w:rPr>
              <w:t>В.П. Водолацкий, М.Т. Гаджиев,</w:t>
            </w:r>
          </w:p>
          <w:p w:rsidR="006D23A6" w:rsidRDefault="006D23A6" w:rsidP="000304F7">
            <w:pPr>
              <w:autoSpaceDE w:val="0"/>
              <w:autoSpaceDN w:val="0"/>
              <w:adjustRightInd w:val="0"/>
              <w:jc w:val="center"/>
              <w:rPr>
                <w:rFonts w:ascii="Times New Roman" w:hAnsi="Times New Roman"/>
                <w:sz w:val="24"/>
                <w:szCs w:val="24"/>
                <w:lang w:eastAsia="ru-RU"/>
              </w:rPr>
            </w:pPr>
            <w:r>
              <w:rPr>
                <w:rFonts w:ascii="Times New Roman" w:hAnsi="Times New Roman"/>
                <w:sz w:val="24"/>
                <w:szCs w:val="24"/>
                <w:lang w:eastAsia="ru-RU"/>
              </w:rPr>
              <w:t>В.И. Афонский</w:t>
            </w:r>
            <w:r w:rsidRPr="006D23A6">
              <w:rPr>
                <w:rFonts w:ascii="Times New Roman" w:hAnsi="Times New Roman"/>
                <w:sz w:val="24"/>
                <w:szCs w:val="24"/>
                <w:lang w:eastAsia="ru-RU"/>
              </w:rPr>
              <w:t>, С.А. Пахо</w:t>
            </w:r>
            <w:r>
              <w:rPr>
                <w:rFonts w:ascii="Times New Roman" w:hAnsi="Times New Roman"/>
                <w:sz w:val="24"/>
                <w:szCs w:val="24"/>
                <w:lang w:eastAsia="ru-RU"/>
              </w:rPr>
              <w:t>мов,</w:t>
            </w:r>
          </w:p>
          <w:p w:rsidR="005675B0" w:rsidRPr="00E6079C" w:rsidRDefault="006D23A6" w:rsidP="00426913">
            <w:pPr>
              <w:autoSpaceDE w:val="0"/>
              <w:autoSpaceDN w:val="0"/>
              <w:adjustRightInd w:val="0"/>
              <w:jc w:val="center"/>
              <w:rPr>
                <w:rFonts w:ascii="Times New Roman" w:hAnsi="Times New Roman"/>
                <w:sz w:val="24"/>
                <w:szCs w:val="24"/>
                <w:lang w:eastAsia="ru-RU"/>
              </w:rPr>
            </w:pPr>
            <w:r>
              <w:rPr>
                <w:rFonts w:ascii="Times New Roman" w:hAnsi="Times New Roman"/>
                <w:sz w:val="24"/>
                <w:szCs w:val="24"/>
                <w:lang w:eastAsia="ru-RU"/>
              </w:rPr>
              <w:t xml:space="preserve">М.М. Бариев, Д.Ю. Пирог, М.С. Шеремет, </w:t>
            </w:r>
            <w:r>
              <w:rPr>
                <w:rFonts w:ascii="Times New Roman" w:hAnsi="Times New Roman"/>
                <w:sz w:val="24"/>
                <w:szCs w:val="24"/>
                <w:lang w:eastAsia="ru-RU"/>
              </w:rPr>
              <w:lastRenderedPageBreak/>
              <w:t xml:space="preserve">А.Н. Изотов, </w:t>
            </w:r>
            <w:r w:rsidR="00426913">
              <w:rPr>
                <w:rFonts w:ascii="Times New Roman" w:hAnsi="Times New Roman"/>
                <w:sz w:val="24"/>
                <w:szCs w:val="24"/>
                <w:lang w:eastAsia="ru-RU"/>
              </w:rPr>
              <w:t>Ю.В. Смирнов, А.Г. Литовченко</w:t>
            </w:r>
          </w:p>
        </w:tc>
        <w:tc>
          <w:tcPr>
            <w:tcW w:w="1701" w:type="dxa"/>
          </w:tcPr>
          <w:p w:rsidR="005675B0" w:rsidRDefault="00C97559" w:rsidP="006D1374">
            <w:pPr>
              <w:jc w:val="center"/>
              <w:rPr>
                <w:rFonts w:ascii="Times New Roman" w:hAnsi="Times New Roman" w:cs="Times New Roman"/>
                <w:sz w:val="24"/>
                <w:szCs w:val="24"/>
              </w:rPr>
            </w:pPr>
            <w:r>
              <w:rPr>
                <w:rFonts w:ascii="Times New Roman" w:hAnsi="Times New Roman" w:cs="Times New Roman"/>
                <w:sz w:val="24"/>
                <w:szCs w:val="24"/>
              </w:rPr>
              <w:lastRenderedPageBreak/>
              <w:t>Заключений нет</w:t>
            </w:r>
          </w:p>
        </w:tc>
        <w:tc>
          <w:tcPr>
            <w:tcW w:w="1701" w:type="dxa"/>
          </w:tcPr>
          <w:p w:rsidR="005675B0" w:rsidRDefault="00C97559" w:rsidP="006D1374">
            <w:pPr>
              <w:jc w:val="center"/>
              <w:rPr>
                <w:rFonts w:ascii="Times New Roman" w:hAnsi="Times New Roman" w:cs="Times New Roman"/>
                <w:sz w:val="24"/>
                <w:szCs w:val="24"/>
              </w:rPr>
            </w:pPr>
            <w:r>
              <w:rPr>
                <w:rFonts w:ascii="Times New Roman" w:hAnsi="Times New Roman" w:cs="Times New Roman"/>
                <w:sz w:val="24"/>
                <w:szCs w:val="24"/>
              </w:rPr>
              <w:t>Поддержать</w:t>
            </w:r>
          </w:p>
        </w:tc>
      </w:tr>
      <w:tr w:rsidR="005675B0" w:rsidRPr="007D6443" w:rsidTr="00E75D72">
        <w:tc>
          <w:tcPr>
            <w:tcW w:w="674" w:type="dxa"/>
          </w:tcPr>
          <w:p w:rsidR="005675B0" w:rsidRDefault="0010452E" w:rsidP="0010452E">
            <w:pPr>
              <w:jc w:val="center"/>
              <w:rPr>
                <w:rFonts w:ascii="Times New Roman" w:hAnsi="Times New Roman" w:cs="Times New Roman"/>
                <w:sz w:val="24"/>
                <w:szCs w:val="24"/>
              </w:rPr>
            </w:pPr>
            <w:r>
              <w:rPr>
                <w:rFonts w:ascii="Times New Roman" w:hAnsi="Times New Roman" w:cs="Times New Roman"/>
                <w:sz w:val="24"/>
                <w:szCs w:val="24"/>
              </w:rPr>
              <w:lastRenderedPageBreak/>
              <w:t>9.</w:t>
            </w:r>
          </w:p>
        </w:tc>
        <w:tc>
          <w:tcPr>
            <w:tcW w:w="3149" w:type="dxa"/>
          </w:tcPr>
          <w:p w:rsidR="005675B0" w:rsidRPr="00E6079C" w:rsidRDefault="006D23A6" w:rsidP="006D1374">
            <w:pPr>
              <w:jc w:val="both"/>
              <w:rPr>
                <w:rFonts w:ascii="Times New Roman" w:hAnsi="Times New Roman" w:cs="Times New Roman"/>
                <w:sz w:val="24"/>
                <w:szCs w:val="24"/>
              </w:rPr>
            </w:pPr>
            <w:r w:rsidRPr="006D23A6">
              <w:rPr>
                <w:rFonts w:ascii="Times New Roman" w:hAnsi="Times New Roman" w:cs="Times New Roman"/>
                <w:sz w:val="24"/>
                <w:szCs w:val="24"/>
              </w:rPr>
              <w:t>№ 221761-7 «О внесении изменений в Кодекс Российской Федерации об административных правонарушениях» (в части установления ответственности за несоблюдение уполномоченными органами и организациями требований о перечислении денежных средств, указанных в перечне видов доходов, на которые не может быть обращено взыскание в соответствии с законодательством Российской Федерации об исполнительном производстве, на специальный социальный банковский счет)</w:t>
            </w:r>
          </w:p>
        </w:tc>
        <w:tc>
          <w:tcPr>
            <w:tcW w:w="5811" w:type="dxa"/>
          </w:tcPr>
          <w:p w:rsidR="005675B0" w:rsidRPr="008C6842" w:rsidRDefault="006D23A6" w:rsidP="00C32D96">
            <w:pPr>
              <w:jc w:val="both"/>
              <w:rPr>
                <w:rFonts w:ascii="Times New Roman" w:hAnsi="Times New Roman" w:cs="Times New Roman"/>
                <w:sz w:val="24"/>
                <w:szCs w:val="24"/>
              </w:rPr>
            </w:pPr>
            <w:r w:rsidRPr="006D23A6">
              <w:rPr>
                <w:rFonts w:ascii="Times New Roman" w:hAnsi="Times New Roman" w:cs="Times New Roman"/>
                <w:sz w:val="24"/>
                <w:szCs w:val="24"/>
              </w:rPr>
              <w:t>Законопроектом предлагается установить административную ответственность за несоблюдение уполномоченными органами и организациями требований о перечислении денежных средств, указанных в перечне видов доходов, на которые не может быть обращено взыскание в соответствии с законодательством Российской Федерации об исполнительном производстве, на специальный социальный банковский счет</w:t>
            </w:r>
          </w:p>
        </w:tc>
        <w:tc>
          <w:tcPr>
            <w:tcW w:w="1843" w:type="dxa"/>
          </w:tcPr>
          <w:p w:rsidR="006D23A6" w:rsidRDefault="006D23A6" w:rsidP="006D23A6">
            <w:pPr>
              <w:autoSpaceDE w:val="0"/>
              <w:autoSpaceDN w:val="0"/>
              <w:adjustRightInd w:val="0"/>
              <w:jc w:val="center"/>
              <w:rPr>
                <w:rFonts w:ascii="Times New Roman" w:hAnsi="Times New Roman"/>
                <w:sz w:val="24"/>
                <w:szCs w:val="24"/>
                <w:lang w:eastAsia="ru-RU"/>
              </w:rPr>
            </w:pPr>
            <w:r>
              <w:rPr>
                <w:rFonts w:ascii="Times New Roman" w:hAnsi="Times New Roman"/>
                <w:sz w:val="24"/>
                <w:szCs w:val="24"/>
                <w:lang w:eastAsia="ru-RU"/>
              </w:rPr>
              <w:t>депутат</w:t>
            </w:r>
            <w:r w:rsidR="00C33D77">
              <w:rPr>
                <w:rFonts w:ascii="Times New Roman" w:hAnsi="Times New Roman"/>
                <w:sz w:val="24"/>
                <w:szCs w:val="24"/>
                <w:lang w:eastAsia="ru-RU"/>
              </w:rPr>
              <w:t>ы</w:t>
            </w:r>
            <w:r w:rsidRPr="006D23A6">
              <w:rPr>
                <w:rFonts w:ascii="Times New Roman" w:hAnsi="Times New Roman"/>
                <w:sz w:val="24"/>
                <w:szCs w:val="24"/>
                <w:lang w:eastAsia="ru-RU"/>
              </w:rPr>
              <w:t xml:space="preserve"> Государственной Думы РФ</w:t>
            </w:r>
          </w:p>
          <w:p w:rsidR="005675B0" w:rsidRPr="00E6079C" w:rsidRDefault="006D23A6" w:rsidP="006D23A6">
            <w:pPr>
              <w:autoSpaceDE w:val="0"/>
              <w:autoSpaceDN w:val="0"/>
              <w:adjustRightInd w:val="0"/>
              <w:jc w:val="center"/>
              <w:rPr>
                <w:rFonts w:ascii="Times New Roman" w:hAnsi="Times New Roman"/>
                <w:sz w:val="24"/>
                <w:szCs w:val="24"/>
                <w:lang w:eastAsia="ru-RU"/>
              </w:rPr>
            </w:pPr>
            <w:r>
              <w:rPr>
                <w:rFonts w:ascii="Times New Roman" w:hAnsi="Times New Roman"/>
                <w:sz w:val="24"/>
                <w:szCs w:val="24"/>
                <w:lang w:eastAsia="ru-RU"/>
              </w:rPr>
              <w:t>В.А. Васильев</w:t>
            </w:r>
            <w:r w:rsidR="00C04906">
              <w:rPr>
                <w:rFonts w:ascii="Times New Roman" w:hAnsi="Times New Roman"/>
                <w:sz w:val="24"/>
                <w:szCs w:val="24"/>
                <w:lang w:eastAsia="ru-RU"/>
              </w:rPr>
              <w:t>, С.И. Неверов, А.К. Исаев</w:t>
            </w:r>
          </w:p>
        </w:tc>
        <w:tc>
          <w:tcPr>
            <w:tcW w:w="1701" w:type="dxa"/>
          </w:tcPr>
          <w:p w:rsidR="005675B0" w:rsidRDefault="00F50732" w:rsidP="006D1374">
            <w:pPr>
              <w:jc w:val="center"/>
              <w:rPr>
                <w:rFonts w:ascii="Times New Roman" w:hAnsi="Times New Roman" w:cs="Times New Roman"/>
                <w:sz w:val="24"/>
                <w:szCs w:val="24"/>
              </w:rPr>
            </w:pPr>
            <w:r>
              <w:rPr>
                <w:rFonts w:ascii="Times New Roman" w:hAnsi="Times New Roman" w:cs="Times New Roman"/>
                <w:sz w:val="24"/>
                <w:szCs w:val="24"/>
              </w:rPr>
              <w:t>Заключений нет</w:t>
            </w:r>
          </w:p>
        </w:tc>
        <w:tc>
          <w:tcPr>
            <w:tcW w:w="1701" w:type="dxa"/>
          </w:tcPr>
          <w:p w:rsidR="005675B0" w:rsidRDefault="00C97559" w:rsidP="006D1374">
            <w:pPr>
              <w:jc w:val="center"/>
              <w:rPr>
                <w:rFonts w:ascii="Times New Roman" w:hAnsi="Times New Roman" w:cs="Times New Roman"/>
                <w:sz w:val="24"/>
                <w:szCs w:val="24"/>
              </w:rPr>
            </w:pPr>
            <w:r>
              <w:rPr>
                <w:rFonts w:ascii="Times New Roman" w:hAnsi="Times New Roman" w:cs="Times New Roman"/>
                <w:sz w:val="24"/>
                <w:szCs w:val="24"/>
              </w:rPr>
              <w:t>Поддержать</w:t>
            </w:r>
          </w:p>
        </w:tc>
      </w:tr>
      <w:tr w:rsidR="005675B0" w:rsidRPr="007D6443" w:rsidTr="00E75D72">
        <w:tc>
          <w:tcPr>
            <w:tcW w:w="674" w:type="dxa"/>
          </w:tcPr>
          <w:p w:rsidR="005675B0" w:rsidRDefault="0010452E" w:rsidP="0010452E">
            <w:pPr>
              <w:jc w:val="center"/>
              <w:rPr>
                <w:rFonts w:ascii="Times New Roman" w:hAnsi="Times New Roman" w:cs="Times New Roman"/>
                <w:sz w:val="24"/>
                <w:szCs w:val="24"/>
              </w:rPr>
            </w:pPr>
            <w:r>
              <w:rPr>
                <w:rFonts w:ascii="Times New Roman" w:hAnsi="Times New Roman" w:cs="Times New Roman"/>
                <w:sz w:val="24"/>
                <w:szCs w:val="24"/>
              </w:rPr>
              <w:t>10.</w:t>
            </w:r>
          </w:p>
        </w:tc>
        <w:tc>
          <w:tcPr>
            <w:tcW w:w="3149" w:type="dxa"/>
          </w:tcPr>
          <w:p w:rsidR="005675B0" w:rsidRPr="00E6079C" w:rsidRDefault="00C04906" w:rsidP="006D1374">
            <w:pPr>
              <w:jc w:val="both"/>
              <w:rPr>
                <w:rFonts w:ascii="Times New Roman" w:hAnsi="Times New Roman" w:cs="Times New Roman"/>
                <w:sz w:val="24"/>
                <w:szCs w:val="24"/>
              </w:rPr>
            </w:pPr>
            <w:r w:rsidRPr="00C04906">
              <w:rPr>
                <w:rFonts w:ascii="Times New Roman" w:hAnsi="Times New Roman" w:cs="Times New Roman"/>
                <w:sz w:val="24"/>
                <w:szCs w:val="24"/>
              </w:rPr>
              <w:t>№ 223871-7 «О внесении изменений в Кодекс Российской Федерации об административных правонарушениях» (в части установления административной ответственности за нарушение обязанностей оператором социальной сети)</w:t>
            </w:r>
          </w:p>
        </w:tc>
        <w:tc>
          <w:tcPr>
            <w:tcW w:w="5811" w:type="dxa"/>
          </w:tcPr>
          <w:p w:rsidR="005675B0" w:rsidRPr="008C6842" w:rsidRDefault="00C04906" w:rsidP="00C32D96">
            <w:pPr>
              <w:jc w:val="both"/>
              <w:rPr>
                <w:rFonts w:ascii="Times New Roman" w:hAnsi="Times New Roman" w:cs="Times New Roman"/>
                <w:sz w:val="24"/>
                <w:szCs w:val="24"/>
              </w:rPr>
            </w:pPr>
            <w:r w:rsidRPr="00C04906">
              <w:rPr>
                <w:rFonts w:ascii="Times New Roman" w:hAnsi="Times New Roman" w:cs="Times New Roman"/>
                <w:sz w:val="24"/>
                <w:szCs w:val="24"/>
              </w:rPr>
              <w:t>Законопроектом предлагается установить административную ответственность за нарушение обязанностей оператором социальной сети</w:t>
            </w:r>
          </w:p>
        </w:tc>
        <w:tc>
          <w:tcPr>
            <w:tcW w:w="1843" w:type="dxa"/>
          </w:tcPr>
          <w:p w:rsidR="00C04906" w:rsidRDefault="00C33D77" w:rsidP="00C04906">
            <w:pPr>
              <w:autoSpaceDE w:val="0"/>
              <w:autoSpaceDN w:val="0"/>
              <w:adjustRightInd w:val="0"/>
              <w:jc w:val="center"/>
              <w:rPr>
                <w:rFonts w:ascii="Times New Roman" w:hAnsi="Times New Roman"/>
                <w:sz w:val="24"/>
                <w:szCs w:val="24"/>
                <w:lang w:eastAsia="ru-RU"/>
              </w:rPr>
            </w:pPr>
            <w:r>
              <w:rPr>
                <w:rFonts w:ascii="Times New Roman" w:hAnsi="Times New Roman"/>
                <w:sz w:val="24"/>
                <w:szCs w:val="24"/>
                <w:lang w:eastAsia="ru-RU"/>
              </w:rPr>
              <w:t xml:space="preserve">депутаты </w:t>
            </w:r>
            <w:r w:rsidR="00C04906" w:rsidRPr="00C04906">
              <w:rPr>
                <w:rFonts w:ascii="Times New Roman" w:hAnsi="Times New Roman"/>
                <w:sz w:val="24"/>
                <w:szCs w:val="24"/>
                <w:lang w:eastAsia="ru-RU"/>
              </w:rPr>
              <w:t xml:space="preserve">Государственной Думы </w:t>
            </w:r>
            <w:r w:rsidR="00C04906">
              <w:rPr>
                <w:rFonts w:ascii="Times New Roman" w:hAnsi="Times New Roman"/>
                <w:sz w:val="24"/>
                <w:szCs w:val="24"/>
                <w:lang w:eastAsia="ru-RU"/>
              </w:rPr>
              <w:t>РФ</w:t>
            </w:r>
          </w:p>
          <w:p w:rsidR="00426913" w:rsidRPr="00E6079C" w:rsidRDefault="00426913" w:rsidP="00426913">
            <w:pPr>
              <w:autoSpaceDE w:val="0"/>
              <w:autoSpaceDN w:val="0"/>
              <w:adjustRightInd w:val="0"/>
              <w:jc w:val="center"/>
              <w:rPr>
                <w:rFonts w:ascii="Times New Roman" w:hAnsi="Times New Roman"/>
                <w:sz w:val="24"/>
                <w:szCs w:val="24"/>
                <w:lang w:eastAsia="ru-RU"/>
              </w:rPr>
            </w:pPr>
            <w:r>
              <w:rPr>
                <w:rFonts w:ascii="Times New Roman" w:hAnsi="Times New Roman"/>
                <w:sz w:val="24"/>
                <w:szCs w:val="24"/>
                <w:lang w:eastAsia="ru-RU"/>
              </w:rPr>
              <w:t>С.М. Боярский, А.Г. Альшевских</w:t>
            </w:r>
          </w:p>
          <w:p w:rsidR="005675B0" w:rsidRPr="00E6079C" w:rsidRDefault="005675B0" w:rsidP="00C04906">
            <w:pPr>
              <w:autoSpaceDE w:val="0"/>
              <w:autoSpaceDN w:val="0"/>
              <w:adjustRightInd w:val="0"/>
              <w:jc w:val="center"/>
              <w:rPr>
                <w:rFonts w:ascii="Times New Roman" w:hAnsi="Times New Roman"/>
                <w:sz w:val="24"/>
                <w:szCs w:val="24"/>
                <w:lang w:eastAsia="ru-RU"/>
              </w:rPr>
            </w:pPr>
          </w:p>
        </w:tc>
        <w:tc>
          <w:tcPr>
            <w:tcW w:w="1701" w:type="dxa"/>
          </w:tcPr>
          <w:p w:rsidR="005675B0" w:rsidRDefault="002D192E" w:rsidP="006D1374">
            <w:pPr>
              <w:jc w:val="center"/>
              <w:rPr>
                <w:rFonts w:ascii="Times New Roman" w:hAnsi="Times New Roman" w:cs="Times New Roman"/>
                <w:sz w:val="24"/>
                <w:szCs w:val="24"/>
              </w:rPr>
            </w:pPr>
            <w:r>
              <w:rPr>
                <w:rFonts w:ascii="Times New Roman" w:hAnsi="Times New Roman" w:cs="Times New Roman"/>
                <w:sz w:val="24"/>
                <w:szCs w:val="24"/>
              </w:rPr>
              <w:t>Заключений нет</w:t>
            </w:r>
          </w:p>
        </w:tc>
        <w:tc>
          <w:tcPr>
            <w:tcW w:w="1701" w:type="dxa"/>
          </w:tcPr>
          <w:p w:rsidR="005675B0" w:rsidRDefault="00C97559" w:rsidP="006D1374">
            <w:pPr>
              <w:jc w:val="center"/>
              <w:rPr>
                <w:rFonts w:ascii="Times New Roman" w:hAnsi="Times New Roman" w:cs="Times New Roman"/>
                <w:sz w:val="24"/>
                <w:szCs w:val="24"/>
              </w:rPr>
            </w:pPr>
            <w:r>
              <w:rPr>
                <w:rFonts w:ascii="Times New Roman" w:hAnsi="Times New Roman" w:cs="Times New Roman"/>
                <w:sz w:val="24"/>
                <w:szCs w:val="24"/>
              </w:rPr>
              <w:t>Поддержать</w:t>
            </w:r>
          </w:p>
        </w:tc>
      </w:tr>
      <w:tr w:rsidR="003F01A2" w:rsidRPr="007D6443" w:rsidTr="00E75D72">
        <w:tc>
          <w:tcPr>
            <w:tcW w:w="674" w:type="dxa"/>
          </w:tcPr>
          <w:p w:rsidR="003F01A2" w:rsidRDefault="0010452E" w:rsidP="0010452E">
            <w:pPr>
              <w:jc w:val="center"/>
              <w:rPr>
                <w:rFonts w:ascii="Times New Roman" w:hAnsi="Times New Roman" w:cs="Times New Roman"/>
                <w:sz w:val="24"/>
                <w:szCs w:val="24"/>
              </w:rPr>
            </w:pPr>
            <w:r>
              <w:rPr>
                <w:rFonts w:ascii="Times New Roman" w:hAnsi="Times New Roman" w:cs="Times New Roman"/>
                <w:sz w:val="24"/>
                <w:szCs w:val="24"/>
              </w:rPr>
              <w:t>11.</w:t>
            </w:r>
          </w:p>
        </w:tc>
        <w:tc>
          <w:tcPr>
            <w:tcW w:w="3149" w:type="dxa"/>
          </w:tcPr>
          <w:p w:rsidR="003F01A2" w:rsidRPr="003F01A2" w:rsidRDefault="00C04906" w:rsidP="006D1374">
            <w:pPr>
              <w:jc w:val="both"/>
              <w:rPr>
                <w:rFonts w:ascii="Times New Roman" w:hAnsi="Times New Roman" w:cs="Times New Roman"/>
                <w:sz w:val="24"/>
                <w:szCs w:val="24"/>
              </w:rPr>
            </w:pPr>
            <w:r w:rsidRPr="00C04906">
              <w:rPr>
                <w:rFonts w:ascii="Times New Roman" w:hAnsi="Times New Roman" w:cs="Times New Roman"/>
                <w:sz w:val="24"/>
                <w:szCs w:val="24"/>
              </w:rPr>
              <w:t xml:space="preserve">№ 229811-7 «О внесении изменений в статьи 26.10 и 28.1 Кодекса Российской </w:t>
            </w:r>
            <w:r w:rsidRPr="00C04906">
              <w:rPr>
                <w:rFonts w:ascii="Times New Roman" w:hAnsi="Times New Roman" w:cs="Times New Roman"/>
                <w:sz w:val="24"/>
                <w:szCs w:val="24"/>
              </w:rPr>
              <w:lastRenderedPageBreak/>
              <w:t>Федерации об адми</w:t>
            </w:r>
            <w:r w:rsidR="00426913">
              <w:rPr>
                <w:rFonts w:ascii="Times New Roman" w:hAnsi="Times New Roman" w:cs="Times New Roman"/>
                <w:sz w:val="24"/>
                <w:szCs w:val="24"/>
              </w:rPr>
              <w:t>нистративных правонарушениях» (в</w:t>
            </w:r>
            <w:r w:rsidRPr="00C04906">
              <w:rPr>
                <w:rFonts w:ascii="Times New Roman" w:hAnsi="Times New Roman" w:cs="Times New Roman"/>
                <w:sz w:val="24"/>
                <w:szCs w:val="24"/>
              </w:rPr>
              <w:t xml:space="preserve"> целях совершенствования законодательного регулирования порядка предоставления информации, содержащейся в банках данных о гражданах)</w:t>
            </w:r>
          </w:p>
        </w:tc>
        <w:tc>
          <w:tcPr>
            <w:tcW w:w="5811" w:type="dxa"/>
          </w:tcPr>
          <w:p w:rsidR="003F01A2" w:rsidRPr="008C6842" w:rsidRDefault="00C04906" w:rsidP="00C32D96">
            <w:pPr>
              <w:jc w:val="both"/>
              <w:rPr>
                <w:rFonts w:ascii="Times New Roman" w:hAnsi="Times New Roman" w:cs="Times New Roman"/>
                <w:sz w:val="24"/>
                <w:szCs w:val="24"/>
              </w:rPr>
            </w:pPr>
            <w:r w:rsidRPr="00C04906">
              <w:rPr>
                <w:rFonts w:ascii="Times New Roman" w:hAnsi="Times New Roman" w:cs="Times New Roman"/>
                <w:sz w:val="24"/>
                <w:szCs w:val="24"/>
              </w:rPr>
              <w:lastRenderedPageBreak/>
              <w:t xml:space="preserve">Законопроектом предлагается закрепить возможность получения истребованных сведений (информации) в электронной форме с использованием единой системы межведомственного электронного взаимодействия и </w:t>
            </w:r>
            <w:r w:rsidRPr="00C04906">
              <w:rPr>
                <w:rFonts w:ascii="Times New Roman" w:hAnsi="Times New Roman" w:cs="Times New Roman"/>
                <w:sz w:val="24"/>
                <w:szCs w:val="24"/>
              </w:rPr>
              <w:lastRenderedPageBreak/>
              <w:t>подключаемых к ней региональных систем межведомственного электронного взаимодействия</w:t>
            </w:r>
          </w:p>
        </w:tc>
        <w:tc>
          <w:tcPr>
            <w:tcW w:w="1843" w:type="dxa"/>
          </w:tcPr>
          <w:p w:rsidR="003F01A2" w:rsidRPr="00E6079C" w:rsidRDefault="00C04906" w:rsidP="00C04906">
            <w:pPr>
              <w:autoSpaceDE w:val="0"/>
              <w:autoSpaceDN w:val="0"/>
              <w:adjustRightInd w:val="0"/>
              <w:jc w:val="center"/>
              <w:rPr>
                <w:rFonts w:ascii="Times New Roman" w:hAnsi="Times New Roman"/>
                <w:sz w:val="24"/>
                <w:szCs w:val="24"/>
                <w:lang w:eastAsia="ru-RU"/>
              </w:rPr>
            </w:pPr>
            <w:r>
              <w:rPr>
                <w:rFonts w:ascii="Times New Roman" w:hAnsi="Times New Roman"/>
                <w:sz w:val="24"/>
                <w:szCs w:val="24"/>
                <w:lang w:eastAsia="ru-RU"/>
              </w:rPr>
              <w:lastRenderedPageBreak/>
              <w:t>члены</w:t>
            </w:r>
            <w:r w:rsidRPr="00C04906">
              <w:rPr>
                <w:rFonts w:ascii="Times New Roman" w:hAnsi="Times New Roman"/>
                <w:sz w:val="24"/>
                <w:szCs w:val="24"/>
                <w:lang w:eastAsia="ru-RU"/>
              </w:rPr>
              <w:t xml:space="preserve"> Совета Федерации </w:t>
            </w:r>
            <w:r w:rsidR="00426913">
              <w:rPr>
                <w:rFonts w:ascii="Times New Roman" w:hAnsi="Times New Roman"/>
                <w:sz w:val="24"/>
                <w:szCs w:val="24"/>
                <w:lang w:eastAsia="ru-RU"/>
              </w:rPr>
              <w:t>РФ Л.Н. Бокова</w:t>
            </w:r>
            <w:r>
              <w:rPr>
                <w:rFonts w:ascii="Times New Roman" w:hAnsi="Times New Roman"/>
                <w:sz w:val="24"/>
                <w:szCs w:val="24"/>
                <w:lang w:eastAsia="ru-RU"/>
              </w:rPr>
              <w:t xml:space="preserve">, Д.И. Азаров, </w:t>
            </w:r>
            <w:r>
              <w:rPr>
                <w:rFonts w:ascii="Times New Roman" w:hAnsi="Times New Roman"/>
                <w:sz w:val="24"/>
                <w:szCs w:val="24"/>
                <w:lang w:eastAsia="ru-RU"/>
              </w:rPr>
              <w:lastRenderedPageBreak/>
              <w:t>А.В. Кутепов, А.Н. Кондратенко, депутат</w:t>
            </w:r>
            <w:r w:rsidRPr="00C04906">
              <w:rPr>
                <w:rFonts w:ascii="Times New Roman" w:hAnsi="Times New Roman"/>
                <w:sz w:val="24"/>
                <w:szCs w:val="24"/>
                <w:lang w:eastAsia="ru-RU"/>
              </w:rPr>
              <w:t xml:space="preserve"> Государственной Думы </w:t>
            </w:r>
            <w:r>
              <w:rPr>
                <w:rFonts w:ascii="Times New Roman" w:hAnsi="Times New Roman"/>
                <w:sz w:val="24"/>
                <w:szCs w:val="24"/>
                <w:lang w:eastAsia="ru-RU"/>
              </w:rPr>
              <w:t>РФ В.Л. Евланов</w:t>
            </w:r>
          </w:p>
        </w:tc>
        <w:tc>
          <w:tcPr>
            <w:tcW w:w="1701" w:type="dxa"/>
          </w:tcPr>
          <w:p w:rsidR="003F01A2" w:rsidRDefault="003F01A2" w:rsidP="006D1374">
            <w:pPr>
              <w:jc w:val="center"/>
              <w:rPr>
                <w:rFonts w:ascii="Times New Roman" w:hAnsi="Times New Roman" w:cs="Times New Roman"/>
                <w:sz w:val="24"/>
                <w:szCs w:val="24"/>
              </w:rPr>
            </w:pPr>
            <w:r>
              <w:rPr>
                <w:rFonts w:ascii="Times New Roman" w:hAnsi="Times New Roman" w:cs="Times New Roman"/>
                <w:sz w:val="24"/>
                <w:szCs w:val="24"/>
              </w:rPr>
              <w:lastRenderedPageBreak/>
              <w:t>Заключений нет</w:t>
            </w:r>
          </w:p>
        </w:tc>
        <w:tc>
          <w:tcPr>
            <w:tcW w:w="1701" w:type="dxa"/>
          </w:tcPr>
          <w:p w:rsidR="003F01A2" w:rsidRDefault="00C97559" w:rsidP="006D1374">
            <w:pPr>
              <w:jc w:val="center"/>
              <w:rPr>
                <w:rFonts w:ascii="Times New Roman" w:hAnsi="Times New Roman" w:cs="Times New Roman"/>
                <w:sz w:val="24"/>
                <w:szCs w:val="24"/>
              </w:rPr>
            </w:pPr>
            <w:r>
              <w:rPr>
                <w:rFonts w:ascii="Times New Roman" w:hAnsi="Times New Roman" w:cs="Times New Roman"/>
                <w:sz w:val="24"/>
                <w:szCs w:val="24"/>
              </w:rPr>
              <w:t>Поддержать</w:t>
            </w:r>
          </w:p>
        </w:tc>
      </w:tr>
      <w:tr w:rsidR="00A7468B" w:rsidRPr="007D6443" w:rsidTr="008B5A56">
        <w:tc>
          <w:tcPr>
            <w:tcW w:w="14879" w:type="dxa"/>
            <w:gridSpan w:val="6"/>
          </w:tcPr>
          <w:p w:rsidR="00A7468B" w:rsidRPr="00A7468B" w:rsidRDefault="00A7468B" w:rsidP="0010452E">
            <w:pPr>
              <w:jc w:val="center"/>
              <w:rPr>
                <w:rFonts w:ascii="Times New Roman" w:hAnsi="Times New Roman" w:cs="Times New Roman"/>
                <w:b/>
                <w:sz w:val="24"/>
                <w:szCs w:val="24"/>
              </w:rPr>
            </w:pPr>
            <w:r w:rsidRPr="00A7468B">
              <w:rPr>
                <w:rFonts w:ascii="Times New Roman" w:hAnsi="Times New Roman" w:cs="Times New Roman"/>
                <w:b/>
                <w:sz w:val="24"/>
                <w:szCs w:val="24"/>
              </w:rPr>
              <w:lastRenderedPageBreak/>
              <w:t>Комитет по экономической политике, промышленности и предпринимательству</w:t>
            </w:r>
          </w:p>
        </w:tc>
      </w:tr>
      <w:tr w:rsidR="00666910" w:rsidRPr="007D6443" w:rsidTr="00666910">
        <w:trPr>
          <w:trHeight w:val="137"/>
        </w:trPr>
        <w:tc>
          <w:tcPr>
            <w:tcW w:w="674" w:type="dxa"/>
            <w:tcBorders>
              <w:bottom w:val="single" w:sz="4" w:space="0" w:color="auto"/>
            </w:tcBorders>
          </w:tcPr>
          <w:p w:rsidR="00666910" w:rsidRDefault="0010452E" w:rsidP="0010452E">
            <w:pPr>
              <w:jc w:val="center"/>
              <w:rPr>
                <w:rFonts w:ascii="Times New Roman" w:hAnsi="Times New Roman" w:cs="Times New Roman"/>
                <w:sz w:val="24"/>
                <w:szCs w:val="24"/>
              </w:rPr>
            </w:pPr>
            <w:r>
              <w:rPr>
                <w:rFonts w:ascii="Times New Roman" w:hAnsi="Times New Roman" w:cs="Times New Roman"/>
                <w:sz w:val="24"/>
                <w:szCs w:val="24"/>
              </w:rPr>
              <w:t>12.</w:t>
            </w:r>
          </w:p>
        </w:tc>
        <w:tc>
          <w:tcPr>
            <w:tcW w:w="3149" w:type="dxa"/>
            <w:tcBorders>
              <w:bottom w:val="single" w:sz="4" w:space="0" w:color="auto"/>
            </w:tcBorders>
          </w:tcPr>
          <w:p w:rsidR="00666910" w:rsidRPr="00E6079C" w:rsidRDefault="00666910" w:rsidP="00666910">
            <w:pPr>
              <w:jc w:val="both"/>
              <w:rPr>
                <w:rFonts w:ascii="Times New Roman" w:hAnsi="Times New Roman" w:cs="Times New Roman"/>
                <w:sz w:val="24"/>
                <w:szCs w:val="24"/>
              </w:rPr>
            </w:pPr>
            <w:r w:rsidRPr="00666910">
              <w:rPr>
                <w:rFonts w:ascii="Times New Roman" w:hAnsi="Times New Roman" w:cs="Times New Roman"/>
                <w:sz w:val="24"/>
                <w:szCs w:val="24"/>
              </w:rPr>
              <w:t>№ 185008-7 «О внесении изменений в статью 51 Градостроительного кодекса Российской Федерации» (об упорядочении отношений, связанных с выдачей разрешений на строительство в местах залегания полезных ископаемых)</w:t>
            </w:r>
          </w:p>
        </w:tc>
        <w:tc>
          <w:tcPr>
            <w:tcW w:w="5811" w:type="dxa"/>
            <w:tcBorders>
              <w:bottom w:val="single" w:sz="4" w:space="0" w:color="auto"/>
            </w:tcBorders>
          </w:tcPr>
          <w:p w:rsidR="00666910" w:rsidRPr="008C6842" w:rsidRDefault="00C62229" w:rsidP="00666910">
            <w:pPr>
              <w:jc w:val="both"/>
              <w:rPr>
                <w:rFonts w:ascii="Times New Roman" w:hAnsi="Times New Roman" w:cs="Times New Roman"/>
                <w:sz w:val="24"/>
                <w:szCs w:val="24"/>
              </w:rPr>
            </w:pPr>
            <w:r w:rsidRPr="00C62229">
              <w:rPr>
                <w:rFonts w:ascii="Times New Roman" w:hAnsi="Times New Roman" w:cs="Times New Roman"/>
                <w:sz w:val="24"/>
                <w:szCs w:val="24"/>
              </w:rPr>
              <w:t>Проект федерального закона подготовлен в целях упорядочения отношений, связанных с выдачей разрешений на строительство в местах залегания полезных ископаемых. Данным законопроектом устанавливается для застройщиков четкий порядок действий по получению разрешения на строительство в местах залегания полезных ископаемых и тем исключаются риски наступления последствий, предусмотренных законодательством о недрах, по прекращению застройки без возмещения произведенных затрат и затрат по рекультивации территории и демонтажу возведенных объектов</w:t>
            </w:r>
          </w:p>
        </w:tc>
        <w:tc>
          <w:tcPr>
            <w:tcW w:w="1843" w:type="dxa"/>
            <w:tcBorders>
              <w:bottom w:val="single" w:sz="4" w:space="0" w:color="auto"/>
            </w:tcBorders>
          </w:tcPr>
          <w:p w:rsidR="00666910" w:rsidRDefault="00666910" w:rsidP="00666910">
            <w:pPr>
              <w:autoSpaceDE w:val="0"/>
              <w:autoSpaceDN w:val="0"/>
              <w:adjustRightInd w:val="0"/>
              <w:jc w:val="center"/>
              <w:rPr>
                <w:rFonts w:ascii="Times New Roman" w:hAnsi="Times New Roman"/>
                <w:sz w:val="24"/>
                <w:szCs w:val="24"/>
                <w:lang w:eastAsia="ru-RU"/>
              </w:rPr>
            </w:pPr>
            <w:r>
              <w:rPr>
                <w:rFonts w:ascii="Times New Roman" w:hAnsi="Times New Roman"/>
                <w:sz w:val="24"/>
                <w:szCs w:val="24"/>
                <w:lang w:eastAsia="ru-RU"/>
              </w:rPr>
              <w:t>депутаты</w:t>
            </w:r>
            <w:r w:rsidRPr="00666910">
              <w:rPr>
                <w:rFonts w:ascii="Times New Roman" w:hAnsi="Times New Roman"/>
                <w:sz w:val="24"/>
                <w:szCs w:val="24"/>
                <w:lang w:eastAsia="ru-RU"/>
              </w:rPr>
              <w:t xml:space="preserve"> Государственной Думы </w:t>
            </w:r>
            <w:r>
              <w:rPr>
                <w:rFonts w:ascii="Times New Roman" w:hAnsi="Times New Roman"/>
                <w:sz w:val="24"/>
                <w:szCs w:val="24"/>
                <w:lang w:eastAsia="ru-RU"/>
              </w:rPr>
              <w:t>РФ</w:t>
            </w:r>
          </w:p>
          <w:p w:rsidR="00666910" w:rsidRDefault="00666910" w:rsidP="00666910">
            <w:pPr>
              <w:autoSpaceDE w:val="0"/>
              <w:autoSpaceDN w:val="0"/>
              <w:adjustRightInd w:val="0"/>
              <w:jc w:val="center"/>
              <w:rPr>
                <w:rFonts w:ascii="Times New Roman" w:hAnsi="Times New Roman"/>
                <w:sz w:val="24"/>
                <w:szCs w:val="24"/>
                <w:lang w:eastAsia="ru-RU"/>
              </w:rPr>
            </w:pPr>
            <w:r>
              <w:rPr>
                <w:rFonts w:ascii="Times New Roman" w:hAnsi="Times New Roman"/>
                <w:sz w:val="24"/>
                <w:szCs w:val="24"/>
                <w:lang w:eastAsia="ru-RU"/>
              </w:rPr>
              <w:t>И.В. Сапко, И.М. Гусева, И.Н. Сухарев, Л.И. Черкесов</w:t>
            </w:r>
            <w:r w:rsidRPr="00666910">
              <w:rPr>
                <w:rFonts w:ascii="Times New Roman" w:hAnsi="Times New Roman"/>
                <w:sz w:val="24"/>
                <w:szCs w:val="24"/>
                <w:lang w:eastAsia="ru-RU"/>
              </w:rPr>
              <w:t>, А.Е. З</w:t>
            </w:r>
            <w:r>
              <w:rPr>
                <w:rFonts w:ascii="Times New Roman" w:hAnsi="Times New Roman"/>
                <w:sz w:val="24"/>
                <w:szCs w:val="24"/>
                <w:lang w:eastAsia="ru-RU"/>
              </w:rPr>
              <w:t>агребин, Р.В. Кармазина, А.Н. Хайруллин,</w:t>
            </w:r>
          </w:p>
          <w:p w:rsidR="00666910" w:rsidRPr="00E6079C" w:rsidRDefault="00666910" w:rsidP="00666910">
            <w:pPr>
              <w:autoSpaceDE w:val="0"/>
              <w:autoSpaceDN w:val="0"/>
              <w:adjustRightInd w:val="0"/>
              <w:jc w:val="center"/>
              <w:rPr>
                <w:rFonts w:ascii="Times New Roman" w:hAnsi="Times New Roman"/>
                <w:sz w:val="24"/>
                <w:szCs w:val="24"/>
                <w:lang w:eastAsia="ru-RU"/>
              </w:rPr>
            </w:pPr>
            <w:r>
              <w:rPr>
                <w:rFonts w:ascii="Times New Roman" w:hAnsi="Times New Roman"/>
                <w:sz w:val="24"/>
                <w:szCs w:val="24"/>
                <w:lang w:eastAsia="ru-RU"/>
              </w:rPr>
              <w:t>В.В. Бузилов</w:t>
            </w:r>
          </w:p>
        </w:tc>
        <w:tc>
          <w:tcPr>
            <w:tcW w:w="1701" w:type="dxa"/>
            <w:tcBorders>
              <w:bottom w:val="single" w:sz="4" w:space="0" w:color="auto"/>
            </w:tcBorders>
          </w:tcPr>
          <w:p w:rsidR="00666910" w:rsidRDefault="00666910" w:rsidP="00666910">
            <w:pPr>
              <w:jc w:val="center"/>
              <w:rPr>
                <w:rFonts w:ascii="Times New Roman" w:hAnsi="Times New Roman" w:cs="Times New Roman"/>
                <w:sz w:val="24"/>
                <w:szCs w:val="24"/>
              </w:rPr>
            </w:pPr>
            <w:r>
              <w:rPr>
                <w:rFonts w:ascii="Times New Roman" w:hAnsi="Times New Roman" w:cs="Times New Roman"/>
                <w:sz w:val="24"/>
                <w:szCs w:val="24"/>
              </w:rPr>
              <w:t>Заключений нет</w:t>
            </w:r>
          </w:p>
        </w:tc>
        <w:tc>
          <w:tcPr>
            <w:tcW w:w="1701" w:type="dxa"/>
            <w:tcBorders>
              <w:bottom w:val="single" w:sz="4" w:space="0" w:color="auto"/>
            </w:tcBorders>
          </w:tcPr>
          <w:p w:rsidR="00666910" w:rsidRDefault="00666910" w:rsidP="00666910">
            <w:pPr>
              <w:jc w:val="center"/>
              <w:rPr>
                <w:rFonts w:ascii="Times New Roman" w:hAnsi="Times New Roman" w:cs="Times New Roman"/>
                <w:sz w:val="24"/>
                <w:szCs w:val="24"/>
              </w:rPr>
            </w:pPr>
            <w:r>
              <w:rPr>
                <w:rFonts w:ascii="Times New Roman" w:hAnsi="Times New Roman" w:cs="Times New Roman"/>
                <w:sz w:val="24"/>
                <w:szCs w:val="24"/>
              </w:rPr>
              <w:t>Поддержать</w:t>
            </w:r>
          </w:p>
        </w:tc>
      </w:tr>
      <w:tr w:rsidR="00C65E31" w:rsidRPr="007D6443" w:rsidTr="00666910">
        <w:trPr>
          <w:trHeight w:val="112"/>
        </w:trPr>
        <w:tc>
          <w:tcPr>
            <w:tcW w:w="674" w:type="dxa"/>
            <w:tcBorders>
              <w:top w:val="single" w:sz="4" w:space="0" w:color="auto"/>
              <w:bottom w:val="single" w:sz="4" w:space="0" w:color="auto"/>
            </w:tcBorders>
          </w:tcPr>
          <w:p w:rsidR="00C65E31" w:rsidRDefault="0010452E" w:rsidP="0010452E">
            <w:pPr>
              <w:jc w:val="center"/>
              <w:rPr>
                <w:rFonts w:ascii="Times New Roman" w:hAnsi="Times New Roman" w:cs="Times New Roman"/>
                <w:sz w:val="24"/>
                <w:szCs w:val="24"/>
              </w:rPr>
            </w:pPr>
            <w:r>
              <w:rPr>
                <w:rFonts w:ascii="Times New Roman" w:hAnsi="Times New Roman" w:cs="Times New Roman"/>
                <w:sz w:val="24"/>
                <w:szCs w:val="24"/>
              </w:rPr>
              <w:t>13.</w:t>
            </w:r>
          </w:p>
        </w:tc>
        <w:tc>
          <w:tcPr>
            <w:tcW w:w="3149" w:type="dxa"/>
            <w:tcBorders>
              <w:top w:val="single" w:sz="4" w:space="0" w:color="auto"/>
              <w:bottom w:val="single" w:sz="4" w:space="0" w:color="auto"/>
            </w:tcBorders>
          </w:tcPr>
          <w:p w:rsidR="00C65E31" w:rsidRPr="00E6079C" w:rsidRDefault="00C65E31" w:rsidP="00C65E31">
            <w:pPr>
              <w:jc w:val="both"/>
              <w:rPr>
                <w:rFonts w:ascii="Times New Roman" w:hAnsi="Times New Roman" w:cs="Times New Roman"/>
                <w:sz w:val="24"/>
                <w:szCs w:val="24"/>
              </w:rPr>
            </w:pPr>
            <w:r>
              <w:rPr>
                <w:rFonts w:ascii="Times New Roman" w:hAnsi="Times New Roman" w:cs="Times New Roman"/>
                <w:sz w:val="24"/>
                <w:szCs w:val="24"/>
              </w:rPr>
              <w:t xml:space="preserve">№ </w:t>
            </w:r>
            <w:r w:rsidRPr="00666910">
              <w:rPr>
                <w:rFonts w:ascii="Times New Roman" w:hAnsi="Times New Roman" w:cs="Times New Roman"/>
                <w:sz w:val="24"/>
                <w:szCs w:val="24"/>
              </w:rPr>
              <w:t>189686-7 «О внесении изменений в Градостроительный кодекс Российской Федерации» (о введении в Градостроительный кодекс Российской Федерации понятия «агломерация»)</w:t>
            </w:r>
          </w:p>
        </w:tc>
        <w:tc>
          <w:tcPr>
            <w:tcW w:w="5811" w:type="dxa"/>
            <w:tcBorders>
              <w:top w:val="single" w:sz="4" w:space="0" w:color="auto"/>
              <w:bottom w:val="single" w:sz="4" w:space="0" w:color="auto"/>
            </w:tcBorders>
          </w:tcPr>
          <w:p w:rsidR="00C65E31" w:rsidRPr="008C6842" w:rsidRDefault="00C62229" w:rsidP="00C62229">
            <w:pPr>
              <w:jc w:val="both"/>
              <w:rPr>
                <w:rFonts w:ascii="Times New Roman" w:hAnsi="Times New Roman" w:cs="Times New Roman"/>
                <w:sz w:val="24"/>
                <w:szCs w:val="24"/>
              </w:rPr>
            </w:pPr>
            <w:r w:rsidRPr="00C62229">
              <w:rPr>
                <w:rFonts w:ascii="Times New Roman" w:hAnsi="Times New Roman" w:cs="Times New Roman"/>
                <w:sz w:val="24"/>
                <w:szCs w:val="24"/>
              </w:rPr>
              <w:t xml:space="preserve">В связи с отсутствием понятия «агломерация» в действующем законодательстве проектом федерального закона предлагается ввести его в статью 1 Градостроительного кодекса Российской Федерации, а </w:t>
            </w:r>
            <w:r>
              <w:rPr>
                <w:rFonts w:ascii="Times New Roman" w:hAnsi="Times New Roman" w:cs="Times New Roman"/>
                <w:sz w:val="24"/>
                <w:szCs w:val="24"/>
              </w:rPr>
              <w:t xml:space="preserve">также дополнить кодекс статьями </w:t>
            </w:r>
            <w:r w:rsidRPr="00C62229">
              <w:rPr>
                <w:rFonts w:ascii="Times New Roman" w:hAnsi="Times New Roman" w:cs="Times New Roman"/>
                <w:sz w:val="24"/>
                <w:szCs w:val="24"/>
              </w:rPr>
              <w:t xml:space="preserve">211, </w:t>
            </w:r>
            <w:r>
              <w:rPr>
                <w:rFonts w:ascii="Times New Roman" w:hAnsi="Times New Roman" w:cs="Times New Roman"/>
                <w:sz w:val="24"/>
                <w:szCs w:val="24"/>
              </w:rPr>
              <w:t xml:space="preserve">212, </w:t>
            </w:r>
            <w:r w:rsidRPr="00C62229">
              <w:rPr>
                <w:rFonts w:ascii="Times New Roman" w:hAnsi="Times New Roman" w:cs="Times New Roman"/>
                <w:sz w:val="24"/>
                <w:szCs w:val="24"/>
              </w:rPr>
              <w:t>213, устанав</w:t>
            </w:r>
            <w:r>
              <w:rPr>
                <w:rFonts w:ascii="Times New Roman" w:hAnsi="Times New Roman" w:cs="Times New Roman"/>
                <w:sz w:val="24"/>
                <w:szCs w:val="24"/>
              </w:rPr>
              <w:t xml:space="preserve">ливающими содержание документов </w:t>
            </w:r>
            <w:r w:rsidRPr="00C62229">
              <w:rPr>
                <w:rFonts w:ascii="Times New Roman" w:hAnsi="Times New Roman" w:cs="Times New Roman"/>
                <w:sz w:val="24"/>
                <w:szCs w:val="24"/>
              </w:rPr>
              <w:t>территориального планирования агломераций, подготовку и утверждение схемы территориального планирования агломерации, особенности согласования проекта схемы территориального планирования агломерации</w:t>
            </w:r>
          </w:p>
        </w:tc>
        <w:tc>
          <w:tcPr>
            <w:tcW w:w="1843" w:type="dxa"/>
            <w:tcBorders>
              <w:top w:val="single" w:sz="4" w:space="0" w:color="auto"/>
              <w:bottom w:val="single" w:sz="4" w:space="0" w:color="auto"/>
            </w:tcBorders>
          </w:tcPr>
          <w:p w:rsidR="00C65E31" w:rsidRPr="00E6079C" w:rsidRDefault="00C65E31" w:rsidP="00C65E31">
            <w:pPr>
              <w:autoSpaceDE w:val="0"/>
              <w:autoSpaceDN w:val="0"/>
              <w:adjustRightInd w:val="0"/>
              <w:jc w:val="center"/>
              <w:rPr>
                <w:rFonts w:ascii="Times New Roman" w:hAnsi="Times New Roman"/>
                <w:sz w:val="24"/>
                <w:szCs w:val="24"/>
                <w:lang w:eastAsia="ru-RU"/>
              </w:rPr>
            </w:pPr>
            <w:r w:rsidRPr="00666910">
              <w:rPr>
                <w:rFonts w:ascii="Times New Roman" w:hAnsi="Times New Roman"/>
                <w:sz w:val="24"/>
                <w:szCs w:val="24"/>
                <w:lang w:eastAsia="ru-RU"/>
              </w:rPr>
              <w:t>Саратовская областная Дума</w:t>
            </w:r>
          </w:p>
        </w:tc>
        <w:tc>
          <w:tcPr>
            <w:tcW w:w="1701" w:type="dxa"/>
            <w:tcBorders>
              <w:top w:val="single" w:sz="4" w:space="0" w:color="auto"/>
              <w:bottom w:val="single" w:sz="4" w:space="0" w:color="auto"/>
            </w:tcBorders>
          </w:tcPr>
          <w:p w:rsidR="00C65E31" w:rsidRDefault="00C65E31" w:rsidP="00C65E31">
            <w:pPr>
              <w:jc w:val="center"/>
              <w:rPr>
                <w:rFonts w:ascii="Times New Roman" w:hAnsi="Times New Roman" w:cs="Times New Roman"/>
                <w:sz w:val="24"/>
                <w:szCs w:val="24"/>
              </w:rPr>
            </w:pPr>
            <w:r>
              <w:rPr>
                <w:rFonts w:ascii="Times New Roman" w:hAnsi="Times New Roman" w:cs="Times New Roman"/>
                <w:sz w:val="24"/>
                <w:szCs w:val="24"/>
              </w:rPr>
              <w:t>Заключений нет</w:t>
            </w:r>
          </w:p>
        </w:tc>
        <w:tc>
          <w:tcPr>
            <w:tcW w:w="1701" w:type="dxa"/>
            <w:tcBorders>
              <w:top w:val="single" w:sz="4" w:space="0" w:color="auto"/>
              <w:bottom w:val="single" w:sz="4" w:space="0" w:color="auto"/>
            </w:tcBorders>
          </w:tcPr>
          <w:p w:rsidR="00C65E31" w:rsidRDefault="00C65E31" w:rsidP="00C65E31">
            <w:pPr>
              <w:jc w:val="center"/>
              <w:rPr>
                <w:rFonts w:ascii="Times New Roman" w:hAnsi="Times New Roman" w:cs="Times New Roman"/>
                <w:sz w:val="24"/>
                <w:szCs w:val="24"/>
              </w:rPr>
            </w:pPr>
            <w:r>
              <w:rPr>
                <w:rFonts w:ascii="Times New Roman" w:hAnsi="Times New Roman" w:cs="Times New Roman"/>
                <w:sz w:val="24"/>
                <w:szCs w:val="24"/>
              </w:rPr>
              <w:t>Поддержать</w:t>
            </w:r>
          </w:p>
        </w:tc>
      </w:tr>
      <w:tr w:rsidR="00C65E31" w:rsidRPr="007D6443" w:rsidTr="00C65E31">
        <w:trPr>
          <w:trHeight w:val="3293"/>
        </w:trPr>
        <w:tc>
          <w:tcPr>
            <w:tcW w:w="674" w:type="dxa"/>
            <w:tcBorders>
              <w:top w:val="single" w:sz="4" w:space="0" w:color="auto"/>
              <w:bottom w:val="single" w:sz="4" w:space="0" w:color="auto"/>
            </w:tcBorders>
          </w:tcPr>
          <w:p w:rsidR="00C65E31" w:rsidRDefault="0010452E" w:rsidP="0010452E">
            <w:pPr>
              <w:jc w:val="center"/>
              <w:rPr>
                <w:rFonts w:ascii="Times New Roman" w:hAnsi="Times New Roman" w:cs="Times New Roman"/>
                <w:sz w:val="24"/>
                <w:szCs w:val="24"/>
              </w:rPr>
            </w:pPr>
            <w:r>
              <w:rPr>
                <w:rFonts w:ascii="Times New Roman" w:hAnsi="Times New Roman" w:cs="Times New Roman"/>
                <w:sz w:val="24"/>
                <w:szCs w:val="24"/>
              </w:rPr>
              <w:lastRenderedPageBreak/>
              <w:t>14.</w:t>
            </w:r>
          </w:p>
        </w:tc>
        <w:tc>
          <w:tcPr>
            <w:tcW w:w="3149" w:type="dxa"/>
            <w:tcBorders>
              <w:top w:val="single" w:sz="4" w:space="0" w:color="auto"/>
              <w:bottom w:val="single" w:sz="4" w:space="0" w:color="auto"/>
            </w:tcBorders>
          </w:tcPr>
          <w:p w:rsidR="00C65E31" w:rsidRPr="00E6079C" w:rsidRDefault="00C65E31" w:rsidP="00C65E31">
            <w:pPr>
              <w:jc w:val="both"/>
              <w:rPr>
                <w:rFonts w:ascii="Times New Roman" w:hAnsi="Times New Roman" w:cs="Times New Roman"/>
                <w:sz w:val="24"/>
                <w:szCs w:val="24"/>
              </w:rPr>
            </w:pPr>
            <w:r w:rsidRPr="00C65E31">
              <w:rPr>
                <w:rFonts w:ascii="Times New Roman" w:hAnsi="Times New Roman" w:cs="Times New Roman"/>
                <w:sz w:val="24"/>
                <w:szCs w:val="24"/>
              </w:rPr>
              <w:t>№ 193590-7 «О</w:t>
            </w:r>
            <w:r w:rsidR="00AC3A6B">
              <w:rPr>
                <w:rFonts w:ascii="Times New Roman" w:hAnsi="Times New Roman" w:cs="Times New Roman"/>
                <w:sz w:val="24"/>
                <w:szCs w:val="24"/>
              </w:rPr>
              <w:t xml:space="preserve"> внесении изменений в статью 55</w:t>
            </w:r>
            <w:r w:rsidRPr="00AC3A6B">
              <w:rPr>
                <w:rFonts w:ascii="Times New Roman" w:hAnsi="Times New Roman" w:cs="Times New Roman"/>
                <w:sz w:val="24"/>
                <w:szCs w:val="24"/>
                <w:vertAlign w:val="superscript"/>
              </w:rPr>
              <w:t>7</w:t>
            </w:r>
            <w:r w:rsidRPr="00C65E31">
              <w:rPr>
                <w:rFonts w:ascii="Times New Roman" w:hAnsi="Times New Roman" w:cs="Times New Roman"/>
                <w:sz w:val="24"/>
                <w:szCs w:val="24"/>
              </w:rPr>
              <w:t xml:space="preserve"> Градостроительного кодекса Российской Федерации» (о разрешении субъектам предпринимательской деятельности вступать в саморегулируемую организацию независимо от срока добровольного прекращения членства в другой саморегулируемой организации)</w:t>
            </w:r>
          </w:p>
        </w:tc>
        <w:tc>
          <w:tcPr>
            <w:tcW w:w="5811" w:type="dxa"/>
            <w:tcBorders>
              <w:top w:val="single" w:sz="4" w:space="0" w:color="auto"/>
              <w:bottom w:val="single" w:sz="4" w:space="0" w:color="auto"/>
            </w:tcBorders>
          </w:tcPr>
          <w:p w:rsidR="00C65E31" w:rsidRPr="008C6842" w:rsidRDefault="00C62229" w:rsidP="00C65E31">
            <w:pPr>
              <w:jc w:val="both"/>
              <w:rPr>
                <w:rFonts w:ascii="Times New Roman" w:hAnsi="Times New Roman" w:cs="Times New Roman"/>
                <w:sz w:val="24"/>
                <w:szCs w:val="24"/>
              </w:rPr>
            </w:pPr>
            <w:r w:rsidRPr="00C62229">
              <w:rPr>
                <w:rFonts w:ascii="Times New Roman" w:hAnsi="Times New Roman" w:cs="Times New Roman"/>
                <w:sz w:val="24"/>
                <w:szCs w:val="24"/>
              </w:rPr>
              <w:t>Настоящий законопроект предлагает разрешить вступать в саморегулируемую организацию индивидуальному предпринимателю или юридическому лицу в случае добровольного прекращения членства в другой саморегулируемой организации независимо от срока прекращения членства в этой саморегулируемой организации</w:t>
            </w:r>
          </w:p>
        </w:tc>
        <w:tc>
          <w:tcPr>
            <w:tcW w:w="1843" w:type="dxa"/>
            <w:tcBorders>
              <w:top w:val="single" w:sz="4" w:space="0" w:color="auto"/>
              <w:bottom w:val="single" w:sz="4" w:space="0" w:color="auto"/>
            </w:tcBorders>
          </w:tcPr>
          <w:p w:rsidR="00C65E31" w:rsidRDefault="00C65E31" w:rsidP="00C65E31">
            <w:pPr>
              <w:autoSpaceDE w:val="0"/>
              <w:autoSpaceDN w:val="0"/>
              <w:adjustRightInd w:val="0"/>
              <w:jc w:val="center"/>
              <w:rPr>
                <w:rFonts w:ascii="Times New Roman" w:hAnsi="Times New Roman"/>
                <w:sz w:val="24"/>
                <w:szCs w:val="24"/>
                <w:lang w:eastAsia="ru-RU"/>
              </w:rPr>
            </w:pPr>
            <w:r>
              <w:rPr>
                <w:rFonts w:ascii="Times New Roman" w:hAnsi="Times New Roman"/>
                <w:sz w:val="24"/>
                <w:szCs w:val="24"/>
                <w:lang w:eastAsia="ru-RU"/>
              </w:rPr>
              <w:t xml:space="preserve">депутаты </w:t>
            </w:r>
            <w:r w:rsidRPr="00C65E31">
              <w:rPr>
                <w:rFonts w:ascii="Times New Roman" w:hAnsi="Times New Roman"/>
                <w:sz w:val="24"/>
                <w:szCs w:val="24"/>
                <w:lang w:eastAsia="ru-RU"/>
              </w:rPr>
              <w:t xml:space="preserve">Государственной Думы </w:t>
            </w:r>
            <w:r>
              <w:rPr>
                <w:rFonts w:ascii="Times New Roman" w:hAnsi="Times New Roman"/>
                <w:sz w:val="24"/>
                <w:szCs w:val="24"/>
                <w:lang w:eastAsia="ru-RU"/>
              </w:rPr>
              <w:t>РФ</w:t>
            </w:r>
          </w:p>
          <w:p w:rsidR="00C65E31" w:rsidRPr="00E6079C" w:rsidRDefault="00C65E31" w:rsidP="00C65E31">
            <w:pPr>
              <w:autoSpaceDE w:val="0"/>
              <w:autoSpaceDN w:val="0"/>
              <w:adjustRightInd w:val="0"/>
              <w:jc w:val="center"/>
              <w:rPr>
                <w:rFonts w:ascii="Times New Roman" w:hAnsi="Times New Roman"/>
                <w:sz w:val="24"/>
                <w:szCs w:val="24"/>
                <w:lang w:eastAsia="ru-RU"/>
              </w:rPr>
            </w:pPr>
            <w:r w:rsidRPr="00C65E31">
              <w:rPr>
                <w:rFonts w:ascii="Times New Roman" w:hAnsi="Times New Roman"/>
                <w:sz w:val="24"/>
                <w:szCs w:val="24"/>
                <w:lang w:eastAsia="ru-RU"/>
              </w:rPr>
              <w:t xml:space="preserve">В.Б. </w:t>
            </w:r>
            <w:r>
              <w:rPr>
                <w:rFonts w:ascii="Times New Roman" w:hAnsi="Times New Roman"/>
                <w:sz w:val="24"/>
                <w:szCs w:val="24"/>
                <w:lang w:eastAsia="ru-RU"/>
              </w:rPr>
              <w:t>Ефимов, А.Г. Эмиргамзаев</w:t>
            </w:r>
          </w:p>
        </w:tc>
        <w:tc>
          <w:tcPr>
            <w:tcW w:w="1701" w:type="dxa"/>
            <w:tcBorders>
              <w:top w:val="single" w:sz="4" w:space="0" w:color="auto"/>
              <w:bottom w:val="single" w:sz="4" w:space="0" w:color="auto"/>
            </w:tcBorders>
          </w:tcPr>
          <w:p w:rsidR="00C65E31" w:rsidRDefault="00C65E31" w:rsidP="00C65E31">
            <w:pPr>
              <w:jc w:val="center"/>
              <w:rPr>
                <w:rFonts w:ascii="Times New Roman" w:hAnsi="Times New Roman" w:cs="Times New Roman"/>
                <w:sz w:val="24"/>
                <w:szCs w:val="24"/>
              </w:rPr>
            </w:pPr>
            <w:r>
              <w:rPr>
                <w:rFonts w:ascii="Times New Roman" w:hAnsi="Times New Roman" w:cs="Times New Roman"/>
                <w:sz w:val="24"/>
                <w:szCs w:val="24"/>
              </w:rPr>
              <w:t>Заключений нет</w:t>
            </w:r>
          </w:p>
        </w:tc>
        <w:tc>
          <w:tcPr>
            <w:tcW w:w="1701" w:type="dxa"/>
            <w:tcBorders>
              <w:top w:val="single" w:sz="4" w:space="0" w:color="auto"/>
              <w:bottom w:val="single" w:sz="4" w:space="0" w:color="auto"/>
            </w:tcBorders>
          </w:tcPr>
          <w:p w:rsidR="00C65E31" w:rsidRDefault="00C65E31" w:rsidP="00C65E31">
            <w:pPr>
              <w:jc w:val="center"/>
              <w:rPr>
                <w:rFonts w:ascii="Times New Roman" w:hAnsi="Times New Roman" w:cs="Times New Roman"/>
                <w:sz w:val="24"/>
                <w:szCs w:val="24"/>
              </w:rPr>
            </w:pPr>
            <w:r>
              <w:rPr>
                <w:rFonts w:ascii="Times New Roman" w:hAnsi="Times New Roman" w:cs="Times New Roman"/>
                <w:sz w:val="24"/>
                <w:szCs w:val="24"/>
              </w:rPr>
              <w:t>Поддержать</w:t>
            </w:r>
          </w:p>
        </w:tc>
      </w:tr>
      <w:tr w:rsidR="00C65E31" w:rsidRPr="007D6443" w:rsidTr="00C65E31">
        <w:trPr>
          <w:trHeight w:val="482"/>
        </w:trPr>
        <w:tc>
          <w:tcPr>
            <w:tcW w:w="674" w:type="dxa"/>
            <w:tcBorders>
              <w:top w:val="single" w:sz="4" w:space="0" w:color="auto"/>
              <w:bottom w:val="single" w:sz="4" w:space="0" w:color="auto"/>
            </w:tcBorders>
          </w:tcPr>
          <w:p w:rsidR="00C65E31" w:rsidRDefault="0010452E" w:rsidP="0010452E">
            <w:pPr>
              <w:jc w:val="center"/>
              <w:rPr>
                <w:rFonts w:ascii="Times New Roman" w:hAnsi="Times New Roman" w:cs="Times New Roman"/>
                <w:sz w:val="24"/>
                <w:szCs w:val="24"/>
              </w:rPr>
            </w:pPr>
            <w:r>
              <w:rPr>
                <w:rFonts w:ascii="Times New Roman" w:hAnsi="Times New Roman" w:cs="Times New Roman"/>
                <w:sz w:val="24"/>
                <w:szCs w:val="24"/>
              </w:rPr>
              <w:t>15.</w:t>
            </w:r>
          </w:p>
        </w:tc>
        <w:tc>
          <w:tcPr>
            <w:tcW w:w="3149" w:type="dxa"/>
            <w:tcBorders>
              <w:top w:val="single" w:sz="4" w:space="0" w:color="auto"/>
              <w:bottom w:val="single" w:sz="4" w:space="0" w:color="auto"/>
            </w:tcBorders>
          </w:tcPr>
          <w:p w:rsidR="00C65E31" w:rsidRPr="00C65E31" w:rsidRDefault="00C65E31" w:rsidP="00C65E31">
            <w:pPr>
              <w:jc w:val="both"/>
              <w:rPr>
                <w:rFonts w:ascii="Times New Roman" w:hAnsi="Times New Roman" w:cs="Times New Roman"/>
                <w:sz w:val="24"/>
                <w:szCs w:val="24"/>
              </w:rPr>
            </w:pPr>
            <w:r w:rsidRPr="00C65E31">
              <w:rPr>
                <w:rFonts w:ascii="Times New Roman" w:hAnsi="Times New Roman" w:cs="Times New Roman"/>
                <w:sz w:val="24"/>
                <w:szCs w:val="24"/>
              </w:rPr>
              <w:t>№ 203948-7 «О внесении изменений в Федеральный закон «Устав железнодорожного транспорта Российской Федерации» (об обеспечении правовых оснований для компенсации затрат перевозчика)</w:t>
            </w:r>
          </w:p>
        </w:tc>
        <w:tc>
          <w:tcPr>
            <w:tcW w:w="5811" w:type="dxa"/>
            <w:tcBorders>
              <w:top w:val="single" w:sz="4" w:space="0" w:color="auto"/>
              <w:bottom w:val="single" w:sz="4" w:space="0" w:color="auto"/>
            </w:tcBorders>
          </w:tcPr>
          <w:p w:rsidR="00C65E31" w:rsidRPr="008C6842" w:rsidRDefault="00C62229" w:rsidP="00C65E31">
            <w:pPr>
              <w:jc w:val="both"/>
              <w:rPr>
                <w:rFonts w:ascii="Times New Roman" w:hAnsi="Times New Roman" w:cs="Times New Roman"/>
                <w:sz w:val="24"/>
                <w:szCs w:val="24"/>
              </w:rPr>
            </w:pPr>
            <w:r w:rsidRPr="00C62229">
              <w:rPr>
                <w:rFonts w:ascii="Times New Roman" w:hAnsi="Times New Roman" w:cs="Times New Roman"/>
                <w:sz w:val="24"/>
                <w:szCs w:val="24"/>
              </w:rPr>
              <w:t>Проект федерального закона разработан в целях обеспечения правовых оснований для компенсации затрат перевозчика, возникающих при отцепке вагонов в текущий отцепочный ремонт по причинам, не зависящим от перевозчика. Авторы законопроекта полагают, что владельцы железнодорожного подвижного состава наравне с грузоотправителями, грузополучателями, перевозчиками, владельцами инфраструктур железнодорожного транспорта общего пользования должны нести ответственность за убытки, возникшие в процессе перевозки в связи с произошедшими по их вине аварийными ситуациями</w:t>
            </w:r>
          </w:p>
        </w:tc>
        <w:tc>
          <w:tcPr>
            <w:tcW w:w="1843" w:type="dxa"/>
            <w:tcBorders>
              <w:top w:val="single" w:sz="4" w:space="0" w:color="auto"/>
              <w:bottom w:val="single" w:sz="4" w:space="0" w:color="auto"/>
            </w:tcBorders>
          </w:tcPr>
          <w:p w:rsidR="00C65E31" w:rsidRDefault="00C65E31" w:rsidP="00C65E31">
            <w:pPr>
              <w:autoSpaceDE w:val="0"/>
              <w:autoSpaceDN w:val="0"/>
              <w:adjustRightInd w:val="0"/>
              <w:jc w:val="center"/>
              <w:rPr>
                <w:rFonts w:ascii="Times New Roman" w:hAnsi="Times New Roman"/>
                <w:sz w:val="24"/>
                <w:szCs w:val="24"/>
                <w:lang w:eastAsia="ru-RU"/>
              </w:rPr>
            </w:pPr>
            <w:r>
              <w:rPr>
                <w:rFonts w:ascii="Times New Roman" w:hAnsi="Times New Roman"/>
                <w:sz w:val="24"/>
                <w:szCs w:val="24"/>
                <w:lang w:eastAsia="ru-RU"/>
              </w:rPr>
              <w:t>Правительство РФ</w:t>
            </w:r>
          </w:p>
        </w:tc>
        <w:tc>
          <w:tcPr>
            <w:tcW w:w="1701" w:type="dxa"/>
            <w:tcBorders>
              <w:top w:val="single" w:sz="4" w:space="0" w:color="auto"/>
              <w:bottom w:val="single" w:sz="4" w:space="0" w:color="auto"/>
            </w:tcBorders>
          </w:tcPr>
          <w:p w:rsidR="00C65E31" w:rsidRDefault="00C65E31" w:rsidP="00C65E31">
            <w:pPr>
              <w:jc w:val="center"/>
              <w:rPr>
                <w:rFonts w:ascii="Times New Roman" w:hAnsi="Times New Roman" w:cs="Times New Roman"/>
                <w:sz w:val="24"/>
                <w:szCs w:val="24"/>
              </w:rPr>
            </w:pPr>
            <w:r>
              <w:rPr>
                <w:rFonts w:ascii="Times New Roman" w:hAnsi="Times New Roman" w:cs="Times New Roman"/>
                <w:sz w:val="24"/>
                <w:szCs w:val="24"/>
              </w:rPr>
              <w:t>Заключений нет</w:t>
            </w:r>
          </w:p>
        </w:tc>
        <w:tc>
          <w:tcPr>
            <w:tcW w:w="1701" w:type="dxa"/>
            <w:tcBorders>
              <w:top w:val="single" w:sz="4" w:space="0" w:color="auto"/>
              <w:bottom w:val="single" w:sz="4" w:space="0" w:color="auto"/>
            </w:tcBorders>
          </w:tcPr>
          <w:p w:rsidR="00C65E31" w:rsidRDefault="00C65E31" w:rsidP="00C65E31">
            <w:pPr>
              <w:jc w:val="center"/>
              <w:rPr>
                <w:rFonts w:ascii="Times New Roman" w:hAnsi="Times New Roman" w:cs="Times New Roman"/>
                <w:sz w:val="24"/>
                <w:szCs w:val="24"/>
              </w:rPr>
            </w:pPr>
            <w:r>
              <w:rPr>
                <w:rFonts w:ascii="Times New Roman" w:hAnsi="Times New Roman" w:cs="Times New Roman"/>
                <w:sz w:val="24"/>
                <w:szCs w:val="24"/>
              </w:rPr>
              <w:t>Поддержать</w:t>
            </w:r>
          </w:p>
        </w:tc>
      </w:tr>
      <w:tr w:rsidR="00666910" w:rsidRPr="007D6443" w:rsidTr="00666910">
        <w:trPr>
          <w:trHeight w:val="2283"/>
        </w:trPr>
        <w:tc>
          <w:tcPr>
            <w:tcW w:w="674" w:type="dxa"/>
            <w:tcBorders>
              <w:top w:val="single" w:sz="4" w:space="0" w:color="auto"/>
            </w:tcBorders>
          </w:tcPr>
          <w:p w:rsidR="00666910" w:rsidRDefault="0010452E" w:rsidP="0010452E">
            <w:pPr>
              <w:jc w:val="center"/>
              <w:rPr>
                <w:rFonts w:ascii="Times New Roman" w:hAnsi="Times New Roman" w:cs="Times New Roman"/>
                <w:sz w:val="24"/>
                <w:szCs w:val="24"/>
              </w:rPr>
            </w:pPr>
            <w:r>
              <w:rPr>
                <w:rFonts w:ascii="Times New Roman" w:hAnsi="Times New Roman" w:cs="Times New Roman"/>
                <w:sz w:val="24"/>
                <w:szCs w:val="24"/>
              </w:rPr>
              <w:t>16.</w:t>
            </w:r>
          </w:p>
        </w:tc>
        <w:tc>
          <w:tcPr>
            <w:tcW w:w="3149" w:type="dxa"/>
            <w:tcBorders>
              <w:top w:val="single" w:sz="4" w:space="0" w:color="auto"/>
            </w:tcBorders>
          </w:tcPr>
          <w:p w:rsidR="00666910" w:rsidRDefault="00666910" w:rsidP="00666910">
            <w:pPr>
              <w:jc w:val="both"/>
              <w:rPr>
                <w:rFonts w:ascii="Times New Roman" w:hAnsi="Times New Roman" w:cs="Times New Roman"/>
                <w:sz w:val="24"/>
                <w:szCs w:val="24"/>
              </w:rPr>
            </w:pPr>
            <w:r w:rsidRPr="00313012">
              <w:rPr>
                <w:rFonts w:ascii="Times New Roman" w:hAnsi="Times New Roman" w:cs="Times New Roman"/>
                <w:sz w:val="24"/>
                <w:szCs w:val="24"/>
              </w:rPr>
              <w:t>№ 205234-7 «О внесении изменений в Закон Российской Федерации «О защите прав потребителей» (в части оформления и использования книги отзывов и предложений)</w:t>
            </w:r>
          </w:p>
        </w:tc>
        <w:tc>
          <w:tcPr>
            <w:tcW w:w="5811" w:type="dxa"/>
            <w:tcBorders>
              <w:top w:val="single" w:sz="4" w:space="0" w:color="auto"/>
            </w:tcBorders>
          </w:tcPr>
          <w:p w:rsidR="00666910" w:rsidRDefault="00666910" w:rsidP="00666910">
            <w:pPr>
              <w:jc w:val="both"/>
              <w:rPr>
                <w:rFonts w:ascii="Times New Roman" w:hAnsi="Times New Roman" w:cs="Times New Roman"/>
                <w:sz w:val="24"/>
                <w:szCs w:val="24"/>
              </w:rPr>
            </w:pPr>
            <w:r w:rsidRPr="00313012">
              <w:rPr>
                <w:rFonts w:ascii="Times New Roman" w:hAnsi="Times New Roman" w:cs="Times New Roman"/>
                <w:sz w:val="24"/>
                <w:szCs w:val="24"/>
              </w:rPr>
              <w:t>Проектом уточнены обязанности продавца и исполнителя, связанные с оформлением и использованием книги отзывов и предложений, обязанность ведения которой предусмотрена рядом правил, обязательных при заключении и исполнении публичных договоров (правила продажи отдельных видов товаров, правила бытового обслуживания населения, правила оказания услуг общественного питания и др.)</w:t>
            </w:r>
          </w:p>
        </w:tc>
        <w:tc>
          <w:tcPr>
            <w:tcW w:w="1843" w:type="dxa"/>
            <w:tcBorders>
              <w:top w:val="single" w:sz="4" w:space="0" w:color="auto"/>
            </w:tcBorders>
          </w:tcPr>
          <w:p w:rsidR="00666910" w:rsidRPr="00313012" w:rsidRDefault="00666910" w:rsidP="00666910">
            <w:pPr>
              <w:autoSpaceDE w:val="0"/>
              <w:autoSpaceDN w:val="0"/>
              <w:adjustRightInd w:val="0"/>
              <w:jc w:val="center"/>
              <w:rPr>
                <w:rFonts w:ascii="Times New Roman" w:hAnsi="Times New Roman"/>
                <w:sz w:val="24"/>
                <w:szCs w:val="24"/>
                <w:lang w:eastAsia="ru-RU"/>
              </w:rPr>
            </w:pPr>
            <w:r>
              <w:rPr>
                <w:rFonts w:ascii="Times New Roman" w:hAnsi="Times New Roman"/>
                <w:sz w:val="24"/>
                <w:szCs w:val="24"/>
                <w:lang w:eastAsia="ru-RU"/>
              </w:rPr>
              <w:t>члены</w:t>
            </w:r>
          </w:p>
          <w:p w:rsidR="00666910" w:rsidRPr="00313012" w:rsidRDefault="00666910" w:rsidP="00666910">
            <w:pPr>
              <w:autoSpaceDE w:val="0"/>
              <w:autoSpaceDN w:val="0"/>
              <w:adjustRightInd w:val="0"/>
              <w:jc w:val="center"/>
              <w:rPr>
                <w:rFonts w:ascii="Times New Roman" w:hAnsi="Times New Roman"/>
                <w:sz w:val="24"/>
                <w:szCs w:val="24"/>
                <w:lang w:eastAsia="ru-RU"/>
              </w:rPr>
            </w:pPr>
            <w:r w:rsidRPr="00313012">
              <w:rPr>
                <w:rFonts w:ascii="Times New Roman" w:hAnsi="Times New Roman"/>
                <w:sz w:val="24"/>
                <w:szCs w:val="24"/>
                <w:lang w:eastAsia="ru-RU"/>
              </w:rPr>
              <w:t>Совета Федерации</w:t>
            </w:r>
            <w:r>
              <w:rPr>
                <w:rFonts w:ascii="Times New Roman" w:hAnsi="Times New Roman"/>
                <w:sz w:val="24"/>
                <w:szCs w:val="24"/>
                <w:lang w:eastAsia="ru-RU"/>
              </w:rPr>
              <w:t xml:space="preserve"> РФ</w:t>
            </w:r>
          </w:p>
          <w:p w:rsidR="00666910" w:rsidRDefault="00666910" w:rsidP="00666910">
            <w:pPr>
              <w:autoSpaceDE w:val="0"/>
              <w:autoSpaceDN w:val="0"/>
              <w:adjustRightInd w:val="0"/>
              <w:jc w:val="center"/>
              <w:rPr>
                <w:rFonts w:ascii="Times New Roman" w:hAnsi="Times New Roman"/>
                <w:sz w:val="24"/>
                <w:szCs w:val="24"/>
                <w:lang w:eastAsia="ru-RU"/>
              </w:rPr>
            </w:pPr>
            <w:r>
              <w:rPr>
                <w:rFonts w:ascii="Times New Roman" w:hAnsi="Times New Roman"/>
                <w:sz w:val="24"/>
                <w:szCs w:val="24"/>
                <w:lang w:eastAsia="ru-RU"/>
              </w:rPr>
              <w:t>М.П. Щетинин</w:t>
            </w:r>
            <w:r w:rsidRPr="00313012">
              <w:rPr>
                <w:rFonts w:ascii="Times New Roman" w:hAnsi="Times New Roman"/>
                <w:sz w:val="24"/>
                <w:szCs w:val="24"/>
                <w:lang w:eastAsia="ru-RU"/>
              </w:rPr>
              <w:t>, И.А. Гехт</w:t>
            </w:r>
          </w:p>
        </w:tc>
        <w:tc>
          <w:tcPr>
            <w:tcW w:w="1701" w:type="dxa"/>
            <w:tcBorders>
              <w:top w:val="single" w:sz="4" w:space="0" w:color="auto"/>
            </w:tcBorders>
          </w:tcPr>
          <w:p w:rsidR="00666910" w:rsidRDefault="00666910" w:rsidP="00666910">
            <w:pPr>
              <w:jc w:val="center"/>
              <w:rPr>
                <w:rFonts w:ascii="Times New Roman" w:hAnsi="Times New Roman" w:cs="Times New Roman"/>
                <w:sz w:val="24"/>
                <w:szCs w:val="24"/>
              </w:rPr>
            </w:pPr>
            <w:r>
              <w:rPr>
                <w:rFonts w:ascii="Times New Roman" w:hAnsi="Times New Roman" w:cs="Times New Roman"/>
                <w:sz w:val="24"/>
                <w:szCs w:val="24"/>
              </w:rPr>
              <w:t>З</w:t>
            </w:r>
            <w:r w:rsidRPr="00F66902">
              <w:rPr>
                <w:rFonts w:ascii="Times New Roman" w:hAnsi="Times New Roman" w:cs="Times New Roman"/>
                <w:sz w:val="24"/>
                <w:szCs w:val="24"/>
              </w:rPr>
              <w:t>аключений нет</w:t>
            </w:r>
          </w:p>
        </w:tc>
        <w:tc>
          <w:tcPr>
            <w:tcW w:w="1701" w:type="dxa"/>
            <w:tcBorders>
              <w:top w:val="single" w:sz="4" w:space="0" w:color="auto"/>
            </w:tcBorders>
          </w:tcPr>
          <w:p w:rsidR="00666910" w:rsidRDefault="00666910" w:rsidP="00666910">
            <w:pPr>
              <w:jc w:val="center"/>
              <w:rPr>
                <w:rFonts w:ascii="Times New Roman" w:hAnsi="Times New Roman" w:cs="Times New Roman"/>
                <w:sz w:val="24"/>
                <w:szCs w:val="24"/>
              </w:rPr>
            </w:pPr>
            <w:r>
              <w:rPr>
                <w:rFonts w:ascii="Times New Roman" w:hAnsi="Times New Roman" w:cs="Times New Roman"/>
                <w:sz w:val="24"/>
                <w:szCs w:val="24"/>
              </w:rPr>
              <w:t>Поддержать</w:t>
            </w:r>
          </w:p>
        </w:tc>
      </w:tr>
      <w:tr w:rsidR="004771A3" w:rsidRPr="007D6443" w:rsidTr="00E75D72">
        <w:tc>
          <w:tcPr>
            <w:tcW w:w="674" w:type="dxa"/>
          </w:tcPr>
          <w:p w:rsidR="004771A3" w:rsidRDefault="0010452E" w:rsidP="0010452E">
            <w:pPr>
              <w:jc w:val="center"/>
              <w:rPr>
                <w:rFonts w:ascii="Times New Roman" w:hAnsi="Times New Roman" w:cs="Times New Roman"/>
                <w:sz w:val="24"/>
                <w:szCs w:val="24"/>
              </w:rPr>
            </w:pPr>
            <w:r>
              <w:rPr>
                <w:rFonts w:ascii="Times New Roman" w:hAnsi="Times New Roman" w:cs="Times New Roman"/>
                <w:sz w:val="24"/>
                <w:szCs w:val="24"/>
              </w:rPr>
              <w:t>17.</w:t>
            </w:r>
          </w:p>
        </w:tc>
        <w:tc>
          <w:tcPr>
            <w:tcW w:w="3149" w:type="dxa"/>
          </w:tcPr>
          <w:p w:rsidR="004771A3" w:rsidRPr="002D0069" w:rsidRDefault="00313012" w:rsidP="004771A3">
            <w:pPr>
              <w:jc w:val="both"/>
              <w:rPr>
                <w:rFonts w:ascii="Times New Roman" w:hAnsi="Times New Roman" w:cs="Times New Roman"/>
                <w:sz w:val="24"/>
                <w:szCs w:val="24"/>
              </w:rPr>
            </w:pPr>
            <w:r w:rsidRPr="00313012">
              <w:rPr>
                <w:rFonts w:ascii="Times New Roman" w:hAnsi="Times New Roman" w:cs="Times New Roman"/>
                <w:sz w:val="24"/>
                <w:szCs w:val="24"/>
              </w:rPr>
              <w:t xml:space="preserve">№ 222376-7 </w:t>
            </w:r>
            <w:r w:rsidR="00AC3A6B">
              <w:rPr>
                <w:rFonts w:ascii="Times New Roman" w:hAnsi="Times New Roman" w:cs="Times New Roman"/>
                <w:sz w:val="24"/>
                <w:szCs w:val="24"/>
              </w:rPr>
              <w:t>«О внесении изменений в часть 5</w:t>
            </w:r>
            <w:r w:rsidRPr="00AC3A6B">
              <w:rPr>
                <w:rFonts w:ascii="Times New Roman" w:hAnsi="Times New Roman" w:cs="Times New Roman"/>
                <w:sz w:val="24"/>
                <w:szCs w:val="24"/>
                <w:vertAlign w:val="superscript"/>
              </w:rPr>
              <w:t>1</w:t>
            </w:r>
            <w:r w:rsidRPr="00313012">
              <w:rPr>
                <w:rFonts w:ascii="Times New Roman" w:hAnsi="Times New Roman" w:cs="Times New Roman"/>
                <w:sz w:val="24"/>
                <w:szCs w:val="24"/>
              </w:rPr>
              <w:t xml:space="preserve"> статьи 20 Федерального закона «Об автомобильных дорогах и о </w:t>
            </w:r>
            <w:r w:rsidRPr="00313012">
              <w:rPr>
                <w:rFonts w:ascii="Times New Roman" w:hAnsi="Times New Roman" w:cs="Times New Roman"/>
                <w:sz w:val="24"/>
                <w:szCs w:val="24"/>
              </w:rPr>
              <w:lastRenderedPageBreak/>
              <w:t>дорожной деятельности в Российской Федерации и о внесении изменений в отдельные законодательные акты Российской Федерации» (о сроках и порядке выдачи согласия на строительство, реконструкцию и ремонт пересечений и примыканий к автомобильной дороге ее владельцем)</w:t>
            </w:r>
          </w:p>
        </w:tc>
        <w:tc>
          <w:tcPr>
            <w:tcW w:w="5811" w:type="dxa"/>
          </w:tcPr>
          <w:p w:rsidR="004771A3" w:rsidRPr="002D0069" w:rsidRDefault="00313012" w:rsidP="006235D3">
            <w:pPr>
              <w:jc w:val="both"/>
              <w:rPr>
                <w:rFonts w:ascii="Times New Roman" w:hAnsi="Times New Roman" w:cs="Times New Roman"/>
                <w:sz w:val="24"/>
                <w:szCs w:val="24"/>
              </w:rPr>
            </w:pPr>
            <w:r w:rsidRPr="00313012">
              <w:rPr>
                <w:rFonts w:ascii="Times New Roman" w:hAnsi="Times New Roman" w:cs="Times New Roman"/>
                <w:sz w:val="24"/>
                <w:szCs w:val="24"/>
              </w:rPr>
              <w:lastRenderedPageBreak/>
              <w:t xml:space="preserve">Законопроект предусматривает, что согласие в письменной форме владельца автомобильной дороги, указанное в частях 1 и 4 </w:t>
            </w:r>
            <w:r>
              <w:rPr>
                <w:rFonts w:ascii="Times New Roman" w:hAnsi="Times New Roman" w:cs="Times New Roman"/>
                <w:sz w:val="24"/>
                <w:szCs w:val="24"/>
              </w:rPr>
              <w:t xml:space="preserve">статьи 20 Федерального закона </w:t>
            </w:r>
            <w:r>
              <w:rPr>
                <w:rFonts w:ascii="Times New Roman" w:hAnsi="Times New Roman" w:cs="Times New Roman"/>
                <w:sz w:val="24"/>
                <w:szCs w:val="24"/>
              </w:rPr>
              <w:lastRenderedPageBreak/>
              <w:t>№ </w:t>
            </w:r>
            <w:r w:rsidRPr="00313012">
              <w:rPr>
                <w:rFonts w:ascii="Times New Roman" w:hAnsi="Times New Roman" w:cs="Times New Roman"/>
                <w:sz w:val="24"/>
                <w:szCs w:val="24"/>
              </w:rPr>
              <w:t>257-ФЗ, должно быть выдано владельцем автомобильной дороги в срок не более чем тридцать календарных дней с момента поступления заявления о предоставлении согласия в письменной форме владельца автомобильной дороги, указанного в частях 1 и 4 статьи 20 Федерального закона № 257-ФЗ. Порядок выдачи согласия в письменной форме владельца автомобильной дороги и перечень документов, необходимых для его выдачи,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дорожного хозяйства в отношении автомобильных дорог федерального значения; органами исполнительной власти субъектов Российской Федерации в отношении автомобильных дорог регионального или межмуниципального значения; органами местного значения</w:t>
            </w:r>
          </w:p>
        </w:tc>
        <w:tc>
          <w:tcPr>
            <w:tcW w:w="1843" w:type="dxa"/>
          </w:tcPr>
          <w:p w:rsidR="004771A3" w:rsidRDefault="00313012" w:rsidP="00F50732">
            <w:pPr>
              <w:autoSpaceDE w:val="0"/>
              <w:autoSpaceDN w:val="0"/>
              <w:adjustRightInd w:val="0"/>
              <w:jc w:val="center"/>
              <w:rPr>
                <w:rFonts w:ascii="Times New Roman" w:hAnsi="Times New Roman"/>
                <w:sz w:val="24"/>
                <w:szCs w:val="24"/>
                <w:lang w:eastAsia="ru-RU"/>
              </w:rPr>
            </w:pPr>
            <w:r>
              <w:rPr>
                <w:rFonts w:ascii="Times New Roman" w:hAnsi="Times New Roman"/>
                <w:sz w:val="24"/>
                <w:szCs w:val="24"/>
                <w:lang w:eastAsia="ru-RU"/>
              </w:rPr>
              <w:lastRenderedPageBreak/>
              <w:t>Правительство</w:t>
            </w:r>
          </w:p>
          <w:p w:rsidR="00313012" w:rsidRPr="002D0069" w:rsidRDefault="00313012" w:rsidP="00F50732">
            <w:pPr>
              <w:autoSpaceDE w:val="0"/>
              <w:autoSpaceDN w:val="0"/>
              <w:adjustRightInd w:val="0"/>
              <w:jc w:val="center"/>
              <w:rPr>
                <w:rFonts w:ascii="Times New Roman" w:hAnsi="Times New Roman"/>
                <w:sz w:val="24"/>
                <w:szCs w:val="24"/>
                <w:lang w:eastAsia="ru-RU"/>
              </w:rPr>
            </w:pPr>
            <w:r>
              <w:rPr>
                <w:rFonts w:ascii="Times New Roman" w:hAnsi="Times New Roman"/>
                <w:sz w:val="24"/>
                <w:szCs w:val="24"/>
                <w:lang w:eastAsia="ru-RU"/>
              </w:rPr>
              <w:t>РФ</w:t>
            </w:r>
          </w:p>
        </w:tc>
        <w:tc>
          <w:tcPr>
            <w:tcW w:w="1701" w:type="dxa"/>
          </w:tcPr>
          <w:p w:rsidR="004771A3" w:rsidRDefault="004771A3" w:rsidP="006D1374">
            <w:pPr>
              <w:jc w:val="center"/>
              <w:rPr>
                <w:rFonts w:ascii="Times New Roman" w:hAnsi="Times New Roman" w:cs="Times New Roman"/>
                <w:sz w:val="24"/>
                <w:szCs w:val="24"/>
              </w:rPr>
            </w:pPr>
            <w:r>
              <w:rPr>
                <w:rFonts w:ascii="Times New Roman" w:hAnsi="Times New Roman" w:cs="Times New Roman"/>
                <w:sz w:val="24"/>
                <w:szCs w:val="24"/>
              </w:rPr>
              <w:t>Заключений нет</w:t>
            </w:r>
          </w:p>
        </w:tc>
        <w:tc>
          <w:tcPr>
            <w:tcW w:w="1701" w:type="dxa"/>
          </w:tcPr>
          <w:p w:rsidR="004771A3" w:rsidRDefault="004771A3" w:rsidP="006D1374">
            <w:pPr>
              <w:jc w:val="center"/>
              <w:rPr>
                <w:rFonts w:ascii="Times New Roman" w:hAnsi="Times New Roman" w:cs="Times New Roman"/>
                <w:sz w:val="24"/>
                <w:szCs w:val="24"/>
              </w:rPr>
            </w:pPr>
            <w:r>
              <w:rPr>
                <w:rFonts w:ascii="Times New Roman" w:hAnsi="Times New Roman" w:cs="Times New Roman"/>
                <w:sz w:val="24"/>
                <w:szCs w:val="24"/>
              </w:rPr>
              <w:t>Поддержать</w:t>
            </w:r>
          </w:p>
        </w:tc>
      </w:tr>
      <w:tr w:rsidR="00C65E31" w:rsidRPr="007D6443" w:rsidTr="00E75D72">
        <w:tc>
          <w:tcPr>
            <w:tcW w:w="674" w:type="dxa"/>
          </w:tcPr>
          <w:p w:rsidR="00C65E31" w:rsidRDefault="0010452E" w:rsidP="0010452E">
            <w:pPr>
              <w:jc w:val="center"/>
              <w:rPr>
                <w:rFonts w:ascii="Times New Roman" w:hAnsi="Times New Roman" w:cs="Times New Roman"/>
                <w:sz w:val="24"/>
                <w:szCs w:val="24"/>
              </w:rPr>
            </w:pPr>
            <w:r>
              <w:rPr>
                <w:rFonts w:ascii="Times New Roman" w:hAnsi="Times New Roman" w:cs="Times New Roman"/>
                <w:sz w:val="24"/>
                <w:szCs w:val="24"/>
              </w:rPr>
              <w:lastRenderedPageBreak/>
              <w:t>18.</w:t>
            </w:r>
          </w:p>
        </w:tc>
        <w:tc>
          <w:tcPr>
            <w:tcW w:w="3149" w:type="dxa"/>
          </w:tcPr>
          <w:p w:rsidR="00C65E31" w:rsidRPr="004771A3" w:rsidRDefault="00C65E31" w:rsidP="00C65E31">
            <w:pPr>
              <w:jc w:val="both"/>
              <w:rPr>
                <w:rFonts w:ascii="Times New Roman" w:hAnsi="Times New Roman" w:cs="Times New Roman"/>
                <w:sz w:val="24"/>
                <w:szCs w:val="24"/>
              </w:rPr>
            </w:pPr>
            <w:r w:rsidRPr="00C65E31">
              <w:rPr>
                <w:rFonts w:ascii="Times New Roman" w:hAnsi="Times New Roman" w:cs="Times New Roman"/>
                <w:sz w:val="24"/>
                <w:szCs w:val="24"/>
              </w:rPr>
              <w:t>№ 226612-7 «О развитии виноградарства и виноделия в Российской Федерации»</w:t>
            </w:r>
          </w:p>
        </w:tc>
        <w:tc>
          <w:tcPr>
            <w:tcW w:w="5811" w:type="dxa"/>
          </w:tcPr>
          <w:p w:rsidR="00C65E31" w:rsidRPr="002D0069" w:rsidRDefault="00C62229" w:rsidP="00C65E31">
            <w:pPr>
              <w:jc w:val="both"/>
              <w:rPr>
                <w:rFonts w:ascii="Times New Roman" w:hAnsi="Times New Roman" w:cs="Times New Roman"/>
                <w:sz w:val="24"/>
                <w:szCs w:val="24"/>
              </w:rPr>
            </w:pPr>
            <w:r w:rsidRPr="00C62229">
              <w:rPr>
                <w:rFonts w:ascii="Times New Roman" w:hAnsi="Times New Roman" w:cs="Times New Roman"/>
                <w:sz w:val="24"/>
                <w:szCs w:val="24"/>
              </w:rPr>
              <w:t>Настоящим законопроектом предлагается развернутый понятийный аппарат в сфере производства и оборота вина и винодельческой продукции, устанавливает общий подход к регулированию виноградарства и виноделия, основные принципы правового регулирования отношений в сфере виноградарства и виноделия. В законопроекте виноградарство и виноделие по аналогии с зарубежным опытом (в том числе Европейского Союза) определяются как виды предпринимательской деятельности, относящейся к сельскохозяйственному производству</w:t>
            </w:r>
          </w:p>
        </w:tc>
        <w:tc>
          <w:tcPr>
            <w:tcW w:w="1843" w:type="dxa"/>
          </w:tcPr>
          <w:p w:rsidR="00C65E31" w:rsidRDefault="00C65E31" w:rsidP="00C65E31">
            <w:pPr>
              <w:autoSpaceDE w:val="0"/>
              <w:autoSpaceDN w:val="0"/>
              <w:adjustRightInd w:val="0"/>
              <w:jc w:val="center"/>
              <w:rPr>
                <w:rFonts w:ascii="Times New Roman" w:hAnsi="Times New Roman"/>
                <w:sz w:val="24"/>
                <w:szCs w:val="24"/>
                <w:lang w:eastAsia="ru-RU"/>
              </w:rPr>
            </w:pPr>
            <w:r>
              <w:rPr>
                <w:rFonts w:ascii="Times New Roman" w:hAnsi="Times New Roman"/>
                <w:sz w:val="24"/>
                <w:szCs w:val="24"/>
                <w:lang w:eastAsia="ru-RU"/>
              </w:rPr>
              <w:t>депутаты</w:t>
            </w:r>
            <w:r w:rsidRPr="00C65E31">
              <w:rPr>
                <w:rFonts w:ascii="Times New Roman" w:hAnsi="Times New Roman"/>
                <w:sz w:val="24"/>
                <w:szCs w:val="24"/>
                <w:lang w:eastAsia="ru-RU"/>
              </w:rPr>
              <w:t xml:space="preserve"> Государственной Думы </w:t>
            </w:r>
            <w:r>
              <w:rPr>
                <w:rFonts w:ascii="Times New Roman" w:hAnsi="Times New Roman"/>
                <w:sz w:val="24"/>
                <w:szCs w:val="24"/>
                <w:lang w:eastAsia="ru-RU"/>
              </w:rPr>
              <w:t>РФ</w:t>
            </w:r>
          </w:p>
          <w:p w:rsidR="00C65E31" w:rsidRPr="004771A3" w:rsidRDefault="00C65E31" w:rsidP="00C65E31">
            <w:pPr>
              <w:autoSpaceDE w:val="0"/>
              <w:autoSpaceDN w:val="0"/>
              <w:adjustRightInd w:val="0"/>
              <w:jc w:val="center"/>
              <w:rPr>
                <w:rFonts w:ascii="Times New Roman" w:hAnsi="Times New Roman"/>
                <w:sz w:val="24"/>
                <w:szCs w:val="24"/>
                <w:lang w:eastAsia="ru-RU"/>
              </w:rPr>
            </w:pPr>
            <w:r>
              <w:rPr>
                <w:rFonts w:ascii="Times New Roman" w:hAnsi="Times New Roman"/>
                <w:sz w:val="24"/>
                <w:szCs w:val="24"/>
                <w:lang w:eastAsia="ru-RU"/>
              </w:rPr>
              <w:t>И.И. Демченко, К.М. Бахарев, З.А. Аскендеров, Н.Д. Боева</w:t>
            </w:r>
          </w:p>
        </w:tc>
        <w:tc>
          <w:tcPr>
            <w:tcW w:w="1701" w:type="dxa"/>
          </w:tcPr>
          <w:p w:rsidR="00C65E31" w:rsidRDefault="00C65E31" w:rsidP="00C65E31">
            <w:pPr>
              <w:jc w:val="center"/>
              <w:rPr>
                <w:rFonts w:ascii="Times New Roman" w:hAnsi="Times New Roman" w:cs="Times New Roman"/>
                <w:sz w:val="24"/>
                <w:szCs w:val="24"/>
              </w:rPr>
            </w:pPr>
            <w:r>
              <w:rPr>
                <w:rFonts w:ascii="Times New Roman" w:hAnsi="Times New Roman" w:cs="Times New Roman"/>
                <w:sz w:val="24"/>
                <w:szCs w:val="24"/>
              </w:rPr>
              <w:t>Заключений нет</w:t>
            </w:r>
          </w:p>
        </w:tc>
        <w:tc>
          <w:tcPr>
            <w:tcW w:w="1701" w:type="dxa"/>
          </w:tcPr>
          <w:p w:rsidR="00C65E31" w:rsidRDefault="00C65E31" w:rsidP="00C65E31">
            <w:pPr>
              <w:jc w:val="center"/>
              <w:rPr>
                <w:rFonts w:ascii="Times New Roman" w:hAnsi="Times New Roman" w:cs="Times New Roman"/>
                <w:sz w:val="24"/>
                <w:szCs w:val="24"/>
              </w:rPr>
            </w:pPr>
            <w:r>
              <w:rPr>
                <w:rFonts w:ascii="Times New Roman" w:hAnsi="Times New Roman" w:cs="Times New Roman"/>
                <w:sz w:val="24"/>
                <w:szCs w:val="24"/>
              </w:rPr>
              <w:t>Поддержать</w:t>
            </w:r>
          </w:p>
        </w:tc>
      </w:tr>
      <w:tr w:rsidR="006D1374" w:rsidRPr="007D6443" w:rsidTr="00E75D72">
        <w:tc>
          <w:tcPr>
            <w:tcW w:w="674" w:type="dxa"/>
          </w:tcPr>
          <w:p w:rsidR="006D1374" w:rsidRDefault="0010452E" w:rsidP="0010452E">
            <w:pPr>
              <w:jc w:val="center"/>
              <w:rPr>
                <w:rFonts w:ascii="Times New Roman" w:hAnsi="Times New Roman" w:cs="Times New Roman"/>
                <w:sz w:val="24"/>
                <w:szCs w:val="24"/>
              </w:rPr>
            </w:pPr>
            <w:r>
              <w:rPr>
                <w:rFonts w:ascii="Times New Roman" w:hAnsi="Times New Roman" w:cs="Times New Roman"/>
                <w:sz w:val="24"/>
                <w:szCs w:val="24"/>
              </w:rPr>
              <w:t>19.</w:t>
            </w:r>
          </w:p>
        </w:tc>
        <w:tc>
          <w:tcPr>
            <w:tcW w:w="3149" w:type="dxa"/>
          </w:tcPr>
          <w:p w:rsidR="006D1374" w:rsidRPr="00E6079C" w:rsidRDefault="00D01D2C" w:rsidP="006D1374">
            <w:pPr>
              <w:jc w:val="both"/>
              <w:rPr>
                <w:rFonts w:ascii="Times New Roman" w:hAnsi="Times New Roman" w:cs="Times New Roman"/>
                <w:sz w:val="24"/>
                <w:szCs w:val="24"/>
              </w:rPr>
            </w:pPr>
            <w:r w:rsidRPr="00D01D2C">
              <w:rPr>
                <w:rFonts w:ascii="Times New Roman" w:hAnsi="Times New Roman" w:cs="Times New Roman"/>
                <w:sz w:val="24"/>
                <w:szCs w:val="24"/>
              </w:rPr>
              <w:t>№ 226620-7 «О внесении изменений в отдельные законодательные акты Российской Федерации в целях совершенствования законодательства, регулирующего виноградарство и виноделие»</w:t>
            </w:r>
          </w:p>
        </w:tc>
        <w:tc>
          <w:tcPr>
            <w:tcW w:w="5811" w:type="dxa"/>
          </w:tcPr>
          <w:p w:rsidR="006D1374" w:rsidRPr="008C6842" w:rsidRDefault="00C62229" w:rsidP="002D0069">
            <w:pPr>
              <w:jc w:val="both"/>
              <w:rPr>
                <w:rFonts w:ascii="Times New Roman" w:hAnsi="Times New Roman" w:cs="Times New Roman"/>
                <w:sz w:val="24"/>
                <w:szCs w:val="24"/>
              </w:rPr>
            </w:pPr>
            <w:r w:rsidRPr="00C62229">
              <w:rPr>
                <w:rFonts w:ascii="Times New Roman" w:hAnsi="Times New Roman" w:cs="Times New Roman"/>
                <w:sz w:val="24"/>
                <w:szCs w:val="24"/>
              </w:rPr>
              <w:t>Законопроект предлагает наделить саморегулируемые организации виноградарей и виноделов правом утверждать разработанные организациями и крестьянскими (фермерскими) хозяйствами правила производства винодельческой продукции с защищенным наименованием места происхождения</w:t>
            </w:r>
          </w:p>
        </w:tc>
        <w:tc>
          <w:tcPr>
            <w:tcW w:w="1843" w:type="dxa"/>
          </w:tcPr>
          <w:p w:rsidR="00D01D2C" w:rsidRDefault="00D01D2C" w:rsidP="00D01D2C">
            <w:pPr>
              <w:autoSpaceDE w:val="0"/>
              <w:autoSpaceDN w:val="0"/>
              <w:adjustRightInd w:val="0"/>
              <w:jc w:val="center"/>
              <w:rPr>
                <w:rFonts w:ascii="Times New Roman" w:hAnsi="Times New Roman"/>
                <w:sz w:val="24"/>
                <w:szCs w:val="24"/>
                <w:lang w:eastAsia="ru-RU"/>
              </w:rPr>
            </w:pPr>
            <w:r>
              <w:rPr>
                <w:rFonts w:ascii="Times New Roman" w:hAnsi="Times New Roman"/>
                <w:sz w:val="24"/>
                <w:szCs w:val="24"/>
                <w:lang w:eastAsia="ru-RU"/>
              </w:rPr>
              <w:t>депутаты</w:t>
            </w:r>
            <w:r w:rsidRPr="00C65E31">
              <w:rPr>
                <w:rFonts w:ascii="Times New Roman" w:hAnsi="Times New Roman"/>
                <w:sz w:val="24"/>
                <w:szCs w:val="24"/>
                <w:lang w:eastAsia="ru-RU"/>
              </w:rPr>
              <w:t xml:space="preserve"> Государственной Думы </w:t>
            </w:r>
            <w:r>
              <w:rPr>
                <w:rFonts w:ascii="Times New Roman" w:hAnsi="Times New Roman"/>
                <w:sz w:val="24"/>
                <w:szCs w:val="24"/>
                <w:lang w:eastAsia="ru-RU"/>
              </w:rPr>
              <w:t>РФ</w:t>
            </w:r>
          </w:p>
          <w:p w:rsidR="006D1374" w:rsidRPr="00E6079C" w:rsidRDefault="00D01D2C" w:rsidP="00D01D2C">
            <w:pPr>
              <w:autoSpaceDE w:val="0"/>
              <w:autoSpaceDN w:val="0"/>
              <w:adjustRightInd w:val="0"/>
              <w:jc w:val="center"/>
              <w:rPr>
                <w:rFonts w:ascii="Times New Roman" w:hAnsi="Times New Roman"/>
                <w:sz w:val="24"/>
                <w:szCs w:val="24"/>
                <w:lang w:eastAsia="ru-RU"/>
              </w:rPr>
            </w:pPr>
            <w:r>
              <w:rPr>
                <w:rFonts w:ascii="Times New Roman" w:hAnsi="Times New Roman"/>
                <w:sz w:val="24"/>
                <w:szCs w:val="24"/>
                <w:lang w:eastAsia="ru-RU"/>
              </w:rPr>
              <w:t>И.И. Демченко, К.М. Бахарев, З.А. Аскендеров, Н.Д. Боева</w:t>
            </w:r>
          </w:p>
        </w:tc>
        <w:tc>
          <w:tcPr>
            <w:tcW w:w="1701" w:type="dxa"/>
          </w:tcPr>
          <w:p w:rsidR="006D1374" w:rsidRPr="00D713B2" w:rsidRDefault="00560DA2" w:rsidP="006D1374">
            <w:pPr>
              <w:jc w:val="center"/>
              <w:rPr>
                <w:rFonts w:ascii="Times New Roman" w:hAnsi="Times New Roman" w:cs="Times New Roman"/>
                <w:sz w:val="24"/>
                <w:szCs w:val="24"/>
              </w:rPr>
            </w:pPr>
            <w:r>
              <w:rPr>
                <w:rFonts w:ascii="Times New Roman" w:hAnsi="Times New Roman" w:cs="Times New Roman"/>
                <w:sz w:val="24"/>
                <w:szCs w:val="24"/>
              </w:rPr>
              <w:t>Заключений нет</w:t>
            </w:r>
          </w:p>
        </w:tc>
        <w:tc>
          <w:tcPr>
            <w:tcW w:w="1701" w:type="dxa"/>
          </w:tcPr>
          <w:p w:rsidR="006D1374" w:rsidRPr="00D713B2" w:rsidRDefault="00560DA2" w:rsidP="000D1BBB">
            <w:pPr>
              <w:jc w:val="center"/>
              <w:rPr>
                <w:rFonts w:ascii="Times New Roman" w:hAnsi="Times New Roman" w:cs="Times New Roman"/>
                <w:sz w:val="24"/>
                <w:szCs w:val="24"/>
              </w:rPr>
            </w:pPr>
            <w:r>
              <w:rPr>
                <w:rFonts w:ascii="Times New Roman" w:hAnsi="Times New Roman" w:cs="Times New Roman"/>
                <w:sz w:val="24"/>
                <w:szCs w:val="24"/>
              </w:rPr>
              <w:t>Поддержать</w:t>
            </w:r>
          </w:p>
        </w:tc>
      </w:tr>
      <w:tr w:rsidR="00C65E31" w:rsidRPr="007D6443" w:rsidTr="00E75D72">
        <w:tc>
          <w:tcPr>
            <w:tcW w:w="674" w:type="dxa"/>
          </w:tcPr>
          <w:p w:rsidR="00C65E31" w:rsidRDefault="0010452E" w:rsidP="0010452E">
            <w:pPr>
              <w:jc w:val="center"/>
              <w:rPr>
                <w:rFonts w:ascii="Times New Roman" w:hAnsi="Times New Roman" w:cs="Times New Roman"/>
                <w:sz w:val="24"/>
                <w:szCs w:val="24"/>
              </w:rPr>
            </w:pPr>
            <w:r>
              <w:rPr>
                <w:rFonts w:ascii="Times New Roman" w:hAnsi="Times New Roman" w:cs="Times New Roman"/>
                <w:sz w:val="24"/>
                <w:szCs w:val="24"/>
              </w:rPr>
              <w:lastRenderedPageBreak/>
              <w:t>20.</w:t>
            </w:r>
          </w:p>
        </w:tc>
        <w:tc>
          <w:tcPr>
            <w:tcW w:w="3149" w:type="dxa"/>
          </w:tcPr>
          <w:p w:rsidR="00C65E31" w:rsidRPr="004771A3" w:rsidRDefault="00C65E31" w:rsidP="00C65E31">
            <w:pPr>
              <w:jc w:val="both"/>
              <w:rPr>
                <w:rFonts w:ascii="Times New Roman" w:hAnsi="Times New Roman" w:cs="Times New Roman"/>
                <w:sz w:val="24"/>
                <w:szCs w:val="24"/>
              </w:rPr>
            </w:pPr>
            <w:r w:rsidRPr="00313012">
              <w:rPr>
                <w:rFonts w:ascii="Times New Roman" w:hAnsi="Times New Roman" w:cs="Times New Roman"/>
                <w:sz w:val="24"/>
                <w:szCs w:val="24"/>
              </w:rPr>
              <w:t>№ 229463-7 «О внесении изменений в отдельные законодательные акты Российской Федерации в части обязательной маркировки товаров контрольными (идентификационными) знаками в Российской Федерации»</w:t>
            </w:r>
          </w:p>
        </w:tc>
        <w:tc>
          <w:tcPr>
            <w:tcW w:w="5811" w:type="dxa"/>
          </w:tcPr>
          <w:p w:rsidR="00C65E31" w:rsidRPr="002D0069" w:rsidRDefault="00C65E31" w:rsidP="00C65E31">
            <w:pPr>
              <w:jc w:val="both"/>
              <w:rPr>
                <w:rFonts w:ascii="Times New Roman" w:hAnsi="Times New Roman" w:cs="Times New Roman"/>
                <w:sz w:val="24"/>
                <w:szCs w:val="24"/>
              </w:rPr>
            </w:pPr>
            <w:r w:rsidRPr="00313012">
              <w:rPr>
                <w:rFonts w:ascii="Times New Roman" w:hAnsi="Times New Roman" w:cs="Times New Roman"/>
                <w:sz w:val="24"/>
                <w:szCs w:val="24"/>
              </w:rPr>
              <w:t>Законопроектом Правительство Российской Федерации наделяется полномочиями по определению: перечня отдельных товаров, подлежащих обязательной маркировке контрольными (идентификационными) знаками; правил обязательной маркировки отдельных товаров контрольными (идентификационными) знаками и оборота данных товаров (после определения перечня отдельных товаров, в отношении которых вводится обязательная маркировка (идентификационными) знаками); перечня групп хозяйствующих субъектов, осуществляющих маркировку отдельных товаров контрольными (идентификационными) знаками по видам деятельности (после определения перечня отдельных товаров, в отношении которых вводится обязательная маркировка (идентификационными) знаками); дополнительного обязательного реквизита кассового чека или бланка строгой отчетности – «код товара», позволяющего идентифицировать товар и (или) товарную номенклатуру</w:t>
            </w:r>
          </w:p>
        </w:tc>
        <w:tc>
          <w:tcPr>
            <w:tcW w:w="1843" w:type="dxa"/>
          </w:tcPr>
          <w:p w:rsidR="00C65E31" w:rsidRDefault="00C65E31" w:rsidP="00C65E31">
            <w:pPr>
              <w:autoSpaceDE w:val="0"/>
              <w:autoSpaceDN w:val="0"/>
              <w:adjustRightInd w:val="0"/>
              <w:jc w:val="center"/>
              <w:rPr>
                <w:rFonts w:ascii="Times New Roman" w:hAnsi="Times New Roman"/>
                <w:sz w:val="24"/>
                <w:szCs w:val="24"/>
                <w:lang w:eastAsia="ru-RU"/>
              </w:rPr>
            </w:pPr>
            <w:r>
              <w:rPr>
                <w:rFonts w:ascii="Times New Roman" w:hAnsi="Times New Roman"/>
                <w:sz w:val="24"/>
                <w:szCs w:val="24"/>
                <w:lang w:eastAsia="ru-RU"/>
              </w:rPr>
              <w:t>Правительство</w:t>
            </w:r>
          </w:p>
          <w:p w:rsidR="00C65E31" w:rsidRPr="004771A3" w:rsidRDefault="00C65E31" w:rsidP="00C65E31">
            <w:pPr>
              <w:autoSpaceDE w:val="0"/>
              <w:autoSpaceDN w:val="0"/>
              <w:adjustRightInd w:val="0"/>
              <w:jc w:val="center"/>
              <w:rPr>
                <w:rFonts w:ascii="Times New Roman" w:hAnsi="Times New Roman"/>
                <w:sz w:val="24"/>
                <w:szCs w:val="24"/>
                <w:lang w:eastAsia="ru-RU"/>
              </w:rPr>
            </w:pPr>
            <w:r>
              <w:rPr>
                <w:rFonts w:ascii="Times New Roman" w:hAnsi="Times New Roman"/>
                <w:sz w:val="24"/>
                <w:szCs w:val="24"/>
                <w:lang w:eastAsia="ru-RU"/>
              </w:rPr>
              <w:t>РФ</w:t>
            </w:r>
          </w:p>
        </w:tc>
        <w:tc>
          <w:tcPr>
            <w:tcW w:w="1701" w:type="dxa"/>
          </w:tcPr>
          <w:p w:rsidR="00C65E31" w:rsidRDefault="00C65E31" w:rsidP="00C65E31">
            <w:pPr>
              <w:jc w:val="center"/>
              <w:rPr>
                <w:rFonts w:ascii="Times New Roman" w:hAnsi="Times New Roman" w:cs="Times New Roman"/>
                <w:sz w:val="24"/>
                <w:szCs w:val="24"/>
              </w:rPr>
            </w:pPr>
            <w:r>
              <w:rPr>
                <w:rFonts w:ascii="Times New Roman" w:hAnsi="Times New Roman" w:cs="Times New Roman"/>
                <w:sz w:val="24"/>
                <w:szCs w:val="24"/>
              </w:rPr>
              <w:t>Заключений нет</w:t>
            </w:r>
          </w:p>
        </w:tc>
        <w:tc>
          <w:tcPr>
            <w:tcW w:w="1701" w:type="dxa"/>
          </w:tcPr>
          <w:p w:rsidR="00C65E31" w:rsidRDefault="00C65E31" w:rsidP="00C65E31">
            <w:pPr>
              <w:jc w:val="center"/>
              <w:rPr>
                <w:rFonts w:ascii="Times New Roman" w:hAnsi="Times New Roman" w:cs="Times New Roman"/>
                <w:sz w:val="24"/>
                <w:szCs w:val="24"/>
              </w:rPr>
            </w:pPr>
            <w:r>
              <w:rPr>
                <w:rFonts w:ascii="Times New Roman" w:hAnsi="Times New Roman" w:cs="Times New Roman"/>
                <w:sz w:val="24"/>
                <w:szCs w:val="24"/>
              </w:rPr>
              <w:t>Поддержать</w:t>
            </w:r>
          </w:p>
        </w:tc>
      </w:tr>
      <w:tr w:rsidR="00C65E31" w:rsidRPr="007D6443" w:rsidTr="00F523C3">
        <w:tc>
          <w:tcPr>
            <w:tcW w:w="14879" w:type="dxa"/>
            <w:gridSpan w:val="6"/>
          </w:tcPr>
          <w:p w:rsidR="00C65E31" w:rsidRPr="00661736" w:rsidRDefault="00C65E31" w:rsidP="0010452E">
            <w:pPr>
              <w:jc w:val="center"/>
              <w:rPr>
                <w:rFonts w:ascii="Times New Roman" w:hAnsi="Times New Roman" w:cs="Times New Roman"/>
                <w:b/>
                <w:sz w:val="24"/>
                <w:szCs w:val="24"/>
              </w:rPr>
            </w:pPr>
            <w:r>
              <w:rPr>
                <w:rFonts w:ascii="Times New Roman" w:hAnsi="Times New Roman" w:cs="Times New Roman"/>
                <w:b/>
                <w:sz w:val="24"/>
                <w:szCs w:val="24"/>
              </w:rPr>
              <w:t>Комитет по социальной политике</w:t>
            </w:r>
          </w:p>
        </w:tc>
      </w:tr>
      <w:tr w:rsidR="00C65E31" w:rsidRPr="007D6443" w:rsidTr="00E75D72">
        <w:tc>
          <w:tcPr>
            <w:tcW w:w="674" w:type="dxa"/>
          </w:tcPr>
          <w:p w:rsidR="00C65E31" w:rsidRDefault="0010452E" w:rsidP="0010452E">
            <w:pPr>
              <w:jc w:val="center"/>
              <w:rPr>
                <w:rFonts w:ascii="Times New Roman" w:hAnsi="Times New Roman" w:cs="Times New Roman"/>
                <w:sz w:val="24"/>
                <w:szCs w:val="24"/>
              </w:rPr>
            </w:pPr>
            <w:r>
              <w:rPr>
                <w:rFonts w:ascii="Times New Roman" w:hAnsi="Times New Roman" w:cs="Times New Roman"/>
                <w:sz w:val="24"/>
                <w:szCs w:val="24"/>
              </w:rPr>
              <w:t>21.</w:t>
            </w:r>
          </w:p>
        </w:tc>
        <w:tc>
          <w:tcPr>
            <w:tcW w:w="3149" w:type="dxa"/>
          </w:tcPr>
          <w:p w:rsidR="00C65E31" w:rsidRPr="00BF6EC4" w:rsidRDefault="00C65E31" w:rsidP="00C65E31">
            <w:pPr>
              <w:jc w:val="both"/>
              <w:rPr>
                <w:rFonts w:ascii="Times New Roman" w:hAnsi="Times New Roman" w:cs="Times New Roman"/>
                <w:sz w:val="24"/>
                <w:szCs w:val="24"/>
              </w:rPr>
            </w:pPr>
            <w:r w:rsidRPr="000E5746">
              <w:rPr>
                <w:rFonts w:ascii="Times New Roman" w:eastAsia="Times New Roman" w:hAnsi="Times New Roman" w:cs="Times New Roman"/>
                <w:bCs/>
                <w:sz w:val="24"/>
                <w:szCs w:val="24"/>
              </w:rPr>
              <w:t>№ 83801-7 «О внесении изменения в статью 8 Федерального закона «О дополнительных гарантиях по социальной поддержке детей-сирот и детей, оставшихся без попечения родителей» (в части сокращения срока действия договора найма специализированного жилого помещения, предоставляемого детям-сиротам и детям, оставшимся без попечения родителей)</w:t>
            </w:r>
          </w:p>
        </w:tc>
        <w:tc>
          <w:tcPr>
            <w:tcW w:w="5811" w:type="dxa"/>
          </w:tcPr>
          <w:p w:rsidR="00C65E31" w:rsidRPr="00F50732" w:rsidRDefault="00C65E31" w:rsidP="00C65E31">
            <w:pPr>
              <w:jc w:val="both"/>
              <w:rPr>
                <w:rFonts w:ascii="Times New Roman" w:hAnsi="Times New Roman" w:cs="Times New Roman"/>
                <w:sz w:val="24"/>
                <w:szCs w:val="24"/>
              </w:rPr>
            </w:pPr>
            <w:r w:rsidRPr="00760E20">
              <w:rPr>
                <w:rFonts w:ascii="Times New Roman" w:hAnsi="Times New Roman" w:cs="Times New Roman"/>
                <w:sz w:val="24"/>
                <w:szCs w:val="24"/>
              </w:rPr>
              <w:t>Законопроектом предусматривается, что по решению органа исполнительной власти субъекта РФ в порядке, установленном законодательством субъекта РФ, при наличии заявления лица, которому предоставлено жилое помещение по договору найма специализированного жилого помещения, срок действия данного договора подлежит сокращению, но не ранее чем через два года шесть месяцев (половина срока действия договора) со дня его заключения и при наличии совокупности обстоятельств, свидетельствующих о высокой степени социализации лица, которому предоставлено указанное жилое помещение</w:t>
            </w:r>
          </w:p>
        </w:tc>
        <w:tc>
          <w:tcPr>
            <w:tcW w:w="1843" w:type="dxa"/>
          </w:tcPr>
          <w:p w:rsidR="00C65E31" w:rsidRPr="004544CE" w:rsidRDefault="00C65E31" w:rsidP="00C65E31">
            <w:pPr>
              <w:autoSpaceDE w:val="0"/>
              <w:autoSpaceDN w:val="0"/>
              <w:adjustRightInd w:val="0"/>
              <w:jc w:val="center"/>
              <w:rPr>
                <w:rFonts w:ascii="Times New Roman" w:hAnsi="Times New Roman"/>
                <w:sz w:val="24"/>
                <w:szCs w:val="24"/>
                <w:lang w:eastAsia="ru-RU"/>
              </w:rPr>
            </w:pPr>
            <w:r>
              <w:rPr>
                <w:rFonts w:ascii="Times New Roman" w:hAnsi="Times New Roman"/>
                <w:sz w:val="24"/>
                <w:szCs w:val="24"/>
                <w:lang w:eastAsia="ru-RU"/>
              </w:rPr>
              <w:t>Законодательное Собрание Волгоградской области</w:t>
            </w:r>
          </w:p>
        </w:tc>
        <w:tc>
          <w:tcPr>
            <w:tcW w:w="1701" w:type="dxa"/>
          </w:tcPr>
          <w:p w:rsidR="00C65E31" w:rsidRDefault="00C65E31" w:rsidP="00C65E31">
            <w:pPr>
              <w:jc w:val="center"/>
              <w:rPr>
                <w:rFonts w:ascii="Times New Roman" w:hAnsi="Times New Roman" w:cs="Times New Roman"/>
                <w:sz w:val="24"/>
                <w:szCs w:val="24"/>
              </w:rPr>
            </w:pPr>
            <w:r>
              <w:rPr>
                <w:rFonts w:ascii="Times New Roman" w:hAnsi="Times New Roman" w:cs="Times New Roman"/>
                <w:sz w:val="24"/>
                <w:szCs w:val="24"/>
              </w:rPr>
              <w:t>Заключений нет</w:t>
            </w:r>
          </w:p>
        </w:tc>
        <w:tc>
          <w:tcPr>
            <w:tcW w:w="1701" w:type="dxa"/>
          </w:tcPr>
          <w:p w:rsidR="00C65E31" w:rsidRDefault="00C65E31" w:rsidP="00C65E31">
            <w:pPr>
              <w:jc w:val="center"/>
              <w:rPr>
                <w:rFonts w:ascii="Times New Roman" w:hAnsi="Times New Roman" w:cs="Times New Roman"/>
                <w:sz w:val="24"/>
                <w:szCs w:val="24"/>
              </w:rPr>
            </w:pPr>
            <w:r>
              <w:rPr>
                <w:rFonts w:ascii="Times New Roman" w:hAnsi="Times New Roman" w:cs="Times New Roman"/>
                <w:sz w:val="24"/>
                <w:szCs w:val="24"/>
              </w:rPr>
              <w:t>Поддержать</w:t>
            </w:r>
          </w:p>
        </w:tc>
      </w:tr>
      <w:tr w:rsidR="00C65E31" w:rsidRPr="007D6443" w:rsidTr="00E75D72">
        <w:tc>
          <w:tcPr>
            <w:tcW w:w="674" w:type="dxa"/>
          </w:tcPr>
          <w:p w:rsidR="00C65E31" w:rsidRDefault="0010452E" w:rsidP="0010452E">
            <w:pPr>
              <w:jc w:val="center"/>
              <w:rPr>
                <w:rFonts w:ascii="Times New Roman" w:hAnsi="Times New Roman" w:cs="Times New Roman"/>
                <w:sz w:val="24"/>
                <w:szCs w:val="24"/>
              </w:rPr>
            </w:pPr>
            <w:r>
              <w:rPr>
                <w:rFonts w:ascii="Times New Roman" w:hAnsi="Times New Roman" w:cs="Times New Roman"/>
                <w:sz w:val="24"/>
                <w:szCs w:val="24"/>
              </w:rPr>
              <w:lastRenderedPageBreak/>
              <w:t>22.</w:t>
            </w:r>
          </w:p>
        </w:tc>
        <w:tc>
          <w:tcPr>
            <w:tcW w:w="3149" w:type="dxa"/>
          </w:tcPr>
          <w:p w:rsidR="00C65E31" w:rsidRPr="00BF6EC4" w:rsidRDefault="00C65E31" w:rsidP="00C65E31">
            <w:pPr>
              <w:jc w:val="both"/>
              <w:rPr>
                <w:rFonts w:ascii="Times New Roman" w:hAnsi="Times New Roman" w:cs="Times New Roman"/>
                <w:sz w:val="24"/>
                <w:szCs w:val="24"/>
              </w:rPr>
            </w:pPr>
            <w:r w:rsidRPr="000E5746">
              <w:rPr>
                <w:rFonts w:ascii="Times New Roman" w:eastAsia="Times New Roman" w:hAnsi="Times New Roman" w:cs="Times New Roman"/>
                <w:bCs/>
                <w:sz w:val="24"/>
                <w:szCs w:val="24"/>
              </w:rPr>
              <w:t>№ 155241-7 «О внесении изменений в отдельные законодательные акты Российской Федерации» (о введении дополнительных оснований прекращения трудового договора с тренером)</w:t>
            </w:r>
          </w:p>
        </w:tc>
        <w:tc>
          <w:tcPr>
            <w:tcW w:w="5811" w:type="dxa"/>
          </w:tcPr>
          <w:p w:rsidR="00C65E31" w:rsidRPr="00BF6EC4" w:rsidRDefault="00C65E31" w:rsidP="00C65E31">
            <w:pPr>
              <w:jc w:val="both"/>
              <w:rPr>
                <w:rFonts w:ascii="Times New Roman" w:hAnsi="Times New Roman" w:cs="Times New Roman"/>
                <w:sz w:val="24"/>
                <w:szCs w:val="24"/>
              </w:rPr>
            </w:pPr>
            <w:r w:rsidRPr="00760E20">
              <w:rPr>
                <w:rFonts w:ascii="Times New Roman" w:hAnsi="Times New Roman" w:cs="Times New Roman"/>
                <w:sz w:val="24"/>
                <w:szCs w:val="24"/>
              </w:rPr>
              <w:t>Предлагается установить ограничений на занятие трудовой деятельности в сфере физической культуры и спорта для тренеров, признанных решением соответствующей антидопинговой организации нарушившими общероссийские антидопинговые правила и (или) антидопинговые правила, утвержденные международными антидопинговыми организациями</w:t>
            </w:r>
          </w:p>
        </w:tc>
        <w:tc>
          <w:tcPr>
            <w:tcW w:w="1843" w:type="dxa"/>
          </w:tcPr>
          <w:p w:rsidR="00C65E31" w:rsidRDefault="00C65E31" w:rsidP="00C65E31">
            <w:pPr>
              <w:autoSpaceDE w:val="0"/>
              <w:autoSpaceDN w:val="0"/>
              <w:adjustRightInd w:val="0"/>
              <w:jc w:val="center"/>
              <w:rPr>
                <w:rFonts w:ascii="Times New Roman" w:hAnsi="Times New Roman"/>
                <w:sz w:val="24"/>
                <w:szCs w:val="24"/>
                <w:lang w:eastAsia="ru-RU"/>
              </w:rPr>
            </w:pPr>
            <w:r>
              <w:rPr>
                <w:rFonts w:ascii="Times New Roman" w:hAnsi="Times New Roman"/>
                <w:sz w:val="24"/>
                <w:szCs w:val="24"/>
                <w:lang w:eastAsia="ru-RU"/>
              </w:rPr>
              <w:t>депутаты</w:t>
            </w:r>
            <w:r w:rsidRPr="004544CE">
              <w:rPr>
                <w:rFonts w:ascii="Times New Roman" w:hAnsi="Times New Roman"/>
                <w:sz w:val="24"/>
                <w:szCs w:val="24"/>
                <w:lang w:eastAsia="ru-RU"/>
              </w:rPr>
              <w:t xml:space="preserve"> Государственной Думы</w:t>
            </w:r>
            <w:r>
              <w:rPr>
                <w:rFonts w:ascii="Times New Roman" w:hAnsi="Times New Roman"/>
                <w:sz w:val="24"/>
                <w:szCs w:val="24"/>
                <w:lang w:eastAsia="ru-RU"/>
              </w:rPr>
              <w:t xml:space="preserve"> РФ</w:t>
            </w:r>
          </w:p>
          <w:p w:rsidR="00C65E31" w:rsidRPr="00F50732" w:rsidRDefault="00AC3A6B" w:rsidP="00C65E31">
            <w:pPr>
              <w:autoSpaceDE w:val="0"/>
              <w:autoSpaceDN w:val="0"/>
              <w:adjustRightInd w:val="0"/>
              <w:jc w:val="center"/>
              <w:rPr>
                <w:rFonts w:ascii="Times New Roman" w:hAnsi="Times New Roman"/>
                <w:sz w:val="24"/>
                <w:szCs w:val="24"/>
                <w:lang w:eastAsia="ru-RU"/>
              </w:rPr>
            </w:pPr>
            <w:r>
              <w:rPr>
                <w:rFonts w:ascii="Times New Roman" w:hAnsi="Times New Roman"/>
                <w:sz w:val="24"/>
                <w:szCs w:val="24"/>
                <w:lang w:eastAsia="ru-RU"/>
              </w:rPr>
              <w:t>И.В. Лебедев, Д.А. Свищев</w:t>
            </w:r>
          </w:p>
        </w:tc>
        <w:tc>
          <w:tcPr>
            <w:tcW w:w="1701" w:type="dxa"/>
          </w:tcPr>
          <w:p w:rsidR="00C65E31" w:rsidRDefault="00C65E31" w:rsidP="00C65E31">
            <w:pPr>
              <w:jc w:val="center"/>
              <w:rPr>
                <w:rFonts w:ascii="Times New Roman" w:hAnsi="Times New Roman" w:cs="Times New Roman"/>
                <w:sz w:val="24"/>
                <w:szCs w:val="24"/>
              </w:rPr>
            </w:pPr>
            <w:r w:rsidRPr="000E5746">
              <w:rPr>
                <w:rFonts w:ascii="Times New Roman" w:hAnsi="Times New Roman" w:cs="Times New Roman"/>
                <w:sz w:val="24"/>
                <w:szCs w:val="24"/>
              </w:rPr>
              <w:t>Заключений нет</w:t>
            </w:r>
          </w:p>
        </w:tc>
        <w:tc>
          <w:tcPr>
            <w:tcW w:w="1701" w:type="dxa"/>
          </w:tcPr>
          <w:p w:rsidR="00C65E31" w:rsidRDefault="00C65E31" w:rsidP="00C65E31">
            <w:pPr>
              <w:jc w:val="center"/>
              <w:rPr>
                <w:rFonts w:ascii="Times New Roman" w:hAnsi="Times New Roman" w:cs="Times New Roman"/>
                <w:sz w:val="24"/>
                <w:szCs w:val="24"/>
              </w:rPr>
            </w:pPr>
            <w:r>
              <w:rPr>
                <w:rFonts w:ascii="Times New Roman" w:hAnsi="Times New Roman" w:cs="Times New Roman"/>
                <w:sz w:val="24"/>
                <w:szCs w:val="24"/>
              </w:rPr>
              <w:t>Поддержать</w:t>
            </w:r>
          </w:p>
        </w:tc>
      </w:tr>
      <w:tr w:rsidR="00C65E31" w:rsidRPr="007D6443" w:rsidTr="00E75D72">
        <w:tc>
          <w:tcPr>
            <w:tcW w:w="674" w:type="dxa"/>
          </w:tcPr>
          <w:p w:rsidR="00C65E31" w:rsidRDefault="0010452E" w:rsidP="0010452E">
            <w:pPr>
              <w:jc w:val="center"/>
              <w:rPr>
                <w:rFonts w:ascii="Times New Roman" w:hAnsi="Times New Roman" w:cs="Times New Roman"/>
                <w:sz w:val="24"/>
                <w:szCs w:val="24"/>
              </w:rPr>
            </w:pPr>
            <w:r>
              <w:rPr>
                <w:rFonts w:ascii="Times New Roman" w:hAnsi="Times New Roman" w:cs="Times New Roman"/>
                <w:sz w:val="24"/>
                <w:szCs w:val="24"/>
              </w:rPr>
              <w:t>23.</w:t>
            </w:r>
          </w:p>
        </w:tc>
        <w:tc>
          <w:tcPr>
            <w:tcW w:w="3149" w:type="dxa"/>
          </w:tcPr>
          <w:p w:rsidR="00C65E31" w:rsidRPr="00BF6EC4" w:rsidRDefault="00C65E31" w:rsidP="00C65E31">
            <w:pPr>
              <w:jc w:val="both"/>
              <w:rPr>
                <w:rFonts w:ascii="Times New Roman" w:hAnsi="Times New Roman" w:cs="Times New Roman"/>
                <w:sz w:val="24"/>
                <w:szCs w:val="24"/>
              </w:rPr>
            </w:pPr>
            <w:r w:rsidRPr="000E5746">
              <w:rPr>
                <w:rFonts w:ascii="Times New Roman" w:eastAsia="Times New Roman" w:hAnsi="Times New Roman" w:cs="Times New Roman"/>
                <w:bCs/>
                <w:sz w:val="24"/>
                <w:szCs w:val="24"/>
              </w:rPr>
              <w:t>№ 185019-7 «О внесении изменений в статью 7.1-1 Закона Российской Федерации «О занятости населения в Российской Федерации» (в части наделения органов государственной власти субъектов Российской Федерации правом организовывать независимую оценку квалификации безработных граждан)</w:t>
            </w:r>
          </w:p>
        </w:tc>
        <w:tc>
          <w:tcPr>
            <w:tcW w:w="5811" w:type="dxa"/>
          </w:tcPr>
          <w:p w:rsidR="00C65E31" w:rsidRPr="005D1E58" w:rsidRDefault="00C65E31" w:rsidP="00C65E31">
            <w:pPr>
              <w:jc w:val="both"/>
              <w:rPr>
                <w:rFonts w:ascii="Times New Roman" w:hAnsi="Times New Roman" w:cs="Times New Roman"/>
                <w:sz w:val="24"/>
                <w:szCs w:val="24"/>
              </w:rPr>
            </w:pPr>
            <w:r w:rsidRPr="00760E20">
              <w:rPr>
                <w:rFonts w:ascii="Times New Roman" w:hAnsi="Times New Roman" w:cs="Times New Roman"/>
                <w:sz w:val="24"/>
                <w:szCs w:val="24"/>
              </w:rPr>
              <w:t>Законопроектом предлагается наделить органы государственной власти субъектов РФ правом организовывать независимую оценку квалификации безработных граждан, имеющих стаж работы по конкретной профессии, специальности, но не имеющих соответствующего документа об образовании</w:t>
            </w:r>
          </w:p>
        </w:tc>
        <w:tc>
          <w:tcPr>
            <w:tcW w:w="1843" w:type="dxa"/>
          </w:tcPr>
          <w:p w:rsidR="00C65E31" w:rsidRPr="000E5746" w:rsidRDefault="00C65E31" w:rsidP="00C65E31">
            <w:pPr>
              <w:autoSpaceDE w:val="0"/>
              <w:autoSpaceDN w:val="0"/>
              <w:adjustRightInd w:val="0"/>
              <w:jc w:val="center"/>
              <w:rPr>
                <w:rFonts w:ascii="Times New Roman" w:hAnsi="Times New Roman"/>
                <w:sz w:val="24"/>
                <w:szCs w:val="24"/>
                <w:lang w:eastAsia="ru-RU"/>
              </w:rPr>
            </w:pPr>
            <w:r>
              <w:rPr>
                <w:rFonts w:ascii="Times New Roman" w:hAnsi="Times New Roman"/>
                <w:sz w:val="24"/>
                <w:szCs w:val="24"/>
                <w:lang w:eastAsia="ru-RU"/>
              </w:rPr>
              <w:t>депутаты Государственной Думы РФ</w:t>
            </w:r>
          </w:p>
          <w:p w:rsidR="00C65E31" w:rsidRPr="000E5746" w:rsidRDefault="00C65E31" w:rsidP="00C65E31">
            <w:pPr>
              <w:autoSpaceDE w:val="0"/>
              <w:autoSpaceDN w:val="0"/>
              <w:adjustRightInd w:val="0"/>
              <w:jc w:val="center"/>
              <w:rPr>
                <w:rFonts w:ascii="Times New Roman" w:hAnsi="Times New Roman"/>
                <w:sz w:val="24"/>
                <w:szCs w:val="24"/>
                <w:lang w:eastAsia="ru-RU"/>
              </w:rPr>
            </w:pPr>
            <w:r>
              <w:rPr>
                <w:rFonts w:ascii="Times New Roman" w:hAnsi="Times New Roman"/>
                <w:sz w:val="24"/>
                <w:szCs w:val="24"/>
                <w:lang w:eastAsia="ru-RU"/>
              </w:rPr>
              <w:t>И.В. Сапко, И.М. Гусева</w:t>
            </w:r>
            <w:r w:rsidRPr="000E5746">
              <w:rPr>
                <w:rFonts w:ascii="Times New Roman" w:hAnsi="Times New Roman"/>
                <w:sz w:val="24"/>
                <w:szCs w:val="24"/>
                <w:lang w:eastAsia="ru-RU"/>
              </w:rPr>
              <w:t>,</w:t>
            </w:r>
          </w:p>
          <w:p w:rsidR="00C65E31" w:rsidRPr="005D1E58" w:rsidRDefault="00C65E31" w:rsidP="00C65E31">
            <w:pPr>
              <w:autoSpaceDE w:val="0"/>
              <w:autoSpaceDN w:val="0"/>
              <w:adjustRightInd w:val="0"/>
              <w:jc w:val="center"/>
              <w:rPr>
                <w:rFonts w:ascii="Times New Roman" w:hAnsi="Times New Roman"/>
                <w:sz w:val="24"/>
                <w:szCs w:val="24"/>
                <w:lang w:eastAsia="ru-RU"/>
              </w:rPr>
            </w:pPr>
            <w:r>
              <w:rPr>
                <w:rFonts w:ascii="Times New Roman" w:hAnsi="Times New Roman"/>
                <w:sz w:val="24"/>
                <w:szCs w:val="24"/>
                <w:lang w:eastAsia="ru-RU"/>
              </w:rPr>
              <w:t>И.Н. Сухарев, Л.И. Черкесов</w:t>
            </w:r>
            <w:r w:rsidR="00AC3A6B">
              <w:rPr>
                <w:rFonts w:ascii="Times New Roman" w:hAnsi="Times New Roman"/>
                <w:sz w:val="24"/>
                <w:szCs w:val="24"/>
                <w:lang w:eastAsia="ru-RU"/>
              </w:rPr>
              <w:t>, А.Е. Загребин, Р.В. Карамзина, А.Н. Хайруллин, В.В. Бузилов, А.П. Марков</w:t>
            </w:r>
          </w:p>
        </w:tc>
        <w:tc>
          <w:tcPr>
            <w:tcW w:w="1701" w:type="dxa"/>
          </w:tcPr>
          <w:p w:rsidR="00C65E31" w:rsidRDefault="00C65E31" w:rsidP="00C65E31">
            <w:pPr>
              <w:jc w:val="center"/>
              <w:rPr>
                <w:rFonts w:ascii="Times New Roman" w:hAnsi="Times New Roman" w:cs="Times New Roman"/>
                <w:sz w:val="24"/>
                <w:szCs w:val="24"/>
              </w:rPr>
            </w:pPr>
            <w:r>
              <w:rPr>
                <w:rFonts w:ascii="Times New Roman" w:hAnsi="Times New Roman" w:cs="Times New Roman"/>
                <w:sz w:val="24"/>
                <w:szCs w:val="24"/>
              </w:rPr>
              <w:t>Заключений нет</w:t>
            </w:r>
          </w:p>
        </w:tc>
        <w:tc>
          <w:tcPr>
            <w:tcW w:w="1701" w:type="dxa"/>
          </w:tcPr>
          <w:p w:rsidR="00C65E31" w:rsidRDefault="00C65E31" w:rsidP="00C65E31">
            <w:pPr>
              <w:jc w:val="center"/>
              <w:rPr>
                <w:rFonts w:ascii="Times New Roman" w:hAnsi="Times New Roman" w:cs="Times New Roman"/>
                <w:sz w:val="24"/>
                <w:szCs w:val="24"/>
              </w:rPr>
            </w:pPr>
            <w:r>
              <w:rPr>
                <w:rFonts w:ascii="Times New Roman" w:hAnsi="Times New Roman" w:cs="Times New Roman"/>
                <w:sz w:val="24"/>
                <w:szCs w:val="24"/>
              </w:rPr>
              <w:t>Поддержать</w:t>
            </w:r>
          </w:p>
        </w:tc>
      </w:tr>
      <w:tr w:rsidR="00C65E31" w:rsidRPr="007D6443" w:rsidTr="00E75D72">
        <w:tc>
          <w:tcPr>
            <w:tcW w:w="674" w:type="dxa"/>
          </w:tcPr>
          <w:p w:rsidR="00C65E31" w:rsidRDefault="0010452E" w:rsidP="0010452E">
            <w:pPr>
              <w:jc w:val="center"/>
              <w:rPr>
                <w:rFonts w:ascii="Times New Roman" w:hAnsi="Times New Roman" w:cs="Times New Roman"/>
                <w:sz w:val="24"/>
                <w:szCs w:val="24"/>
              </w:rPr>
            </w:pPr>
            <w:r>
              <w:rPr>
                <w:rFonts w:ascii="Times New Roman" w:hAnsi="Times New Roman" w:cs="Times New Roman"/>
                <w:sz w:val="24"/>
                <w:szCs w:val="24"/>
              </w:rPr>
              <w:t>24.</w:t>
            </w:r>
          </w:p>
        </w:tc>
        <w:tc>
          <w:tcPr>
            <w:tcW w:w="3149" w:type="dxa"/>
          </w:tcPr>
          <w:p w:rsidR="00C65E31" w:rsidRPr="00704ACB" w:rsidRDefault="00C65E31" w:rsidP="00C65E31">
            <w:pPr>
              <w:jc w:val="both"/>
              <w:rPr>
                <w:rFonts w:ascii="Times New Roman" w:hAnsi="Times New Roman" w:cs="Times New Roman"/>
                <w:sz w:val="24"/>
                <w:szCs w:val="24"/>
              </w:rPr>
            </w:pPr>
            <w:r w:rsidRPr="000E5746">
              <w:rPr>
                <w:rFonts w:ascii="Times New Roman" w:hAnsi="Times New Roman" w:cs="Times New Roman"/>
                <w:sz w:val="24"/>
                <w:szCs w:val="24"/>
              </w:rPr>
              <w:t>№ 185978-7 «О внесении изменений в Федеральный закон «О физической культуре и спорте в Российской Федерации» и в отдельные законодательные акты Российской Федерации» (в части прохождения аттестации и присвоения квалификационных категорий тренерам)</w:t>
            </w:r>
          </w:p>
        </w:tc>
        <w:tc>
          <w:tcPr>
            <w:tcW w:w="5811" w:type="dxa"/>
          </w:tcPr>
          <w:p w:rsidR="00C65E31" w:rsidRPr="00704ACB" w:rsidRDefault="00C65E31" w:rsidP="00C65E31">
            <w:pPr>
              <w:jc w:val="both"/>
              <w:rPr>
                <w:rFonts w:ascii="Times New Roman" w:hAnsi="Times New Roman" w:cs="Times New Roman"/>
                <w:sz w:val="24"/>
                <w:szCs w:val="24"/>
              </w:rPr>
            </w:pPr>
            <w:r w:rsidRPr="00760E20">
              <w:rPr>
                <w:rFonts w:ascii="Times New Roman" w:hAnsi="Times New Roman" w:cs="Times New Roman"/>
                <w:sz w:val="24"/>
                <w:szCs w:val="24"/>
              </w:rPr>
              <w:t>Федеральным законом не урегулированы вопросы проведения аттестации тренеров на присвоение квалификационных категорий. Актуальность предлагаемых поправок обусловлена необходимостью нормативно закрепить и урегулировать порядок прохождения аттестации и присвоения квалификационных категорий тренерам. Законопроектом предлагается дополнить полномочия РФ и субъектов РФ по присвоению квалификационных категорий тренерам, установлению порядка проведения аттестации тренеров; предусмотреть виды квалификационных категорий тренеров, порядок их присвоения; расширить полномочия общероссийских спортивных федераций по</w:t>
            </w:r>
            <w:r>
              <w:rPr>
                <w:rFonts w:ascii="Times New Roman" w:hAnsi="Times New Roman" w:cs="Times New Roman"/>
                <w:sz w:val="24"/>
                <w:szCs w:val="24"/>
              </w:rPr>
              <w:t xml:space="preserve"> проведению аттестации тренеров</w:t>
            </w:r>
          </w:p>
        </w:tc>
        <w:tc>
          <w:tcPr>
            <w:tcW w:w="1843" w:type="dxa"/>
          </w:tcPr>
          <w:p w:rsidR="00C65E31" w:rsidRPr="000E5746" w:rsidRDefault="00C65E31" w:rsidP="00C65E31">
            <w:pPr>
              <w:autoSpaceDE w:val="0"/>
              <w:autoSpaceDN w:val="0"/>
              <w:adjustRightInd w:val="0"/>
              <w:jc w:val="center"/>
              <w:rPr>
                <w:rFonts w:ascii="Times New Roman" w:hAnsi="Times New Roman"/>
                <w:sz w:val="24"/>
                <w:szCs w:val="24"/>
                <w:lang w:eastAsia="ru-RU"/>
              </w:rPr>
            </w:pPr>
            <w:r>
              <w:rPr>
                <w:rFonts w:ascii="Times New Roman" w:hAnsi="Times New Roman"/>
                <w:sz w:val="24"/>
                <w:szCs w:val="24"/>
                <w:lang w:eastAsia="ru-RU"/>
              </w:rPr>
              <w:t>депутаты</w:t>
            </w:r>
          </w:p>
          <w:p w:rsidR="00C65E31" w:rsidRPr="000E5746" w:rsidRDefault="00C65E31" w:rsidP="00C65E31">
            <w:pPr>
              <w:autoSpaceDE w:val="0"/>
              <w:autoSpaceDN w:val="0"/>
              <w:adjustRightInd w:val="0"/>
              <w:jc w:val="center"/>
              <w:rPr>
                <w:rFonts w:ascii="Times New Roman" w:hAnsi="Times New Roman"/>
                <w:sz w:val="24"/>
                <w:szCs w:val="24"/>
                <w:lang w:eastAsia="ru-RU"/>
              </w:rPr>
            </w:pPr>
            <w:r w:rsidRPr="000E5746">
              <w:rPr>
                <w:rFonts w:ascii="Times New Roman" w:hAnsi="Times New Roman"/>
                <w:sz w:val="24"/>
                <w:szCs w:val="24"/>
                <w:lang w:eastAsia="ru-RU"/>
              </w:rPr>
              <w:t>Государственной Думы</w:t>
            </w:r>
            <w:r>
              <w:rPr>
                <w:rFonts w:ascii="Times New Roman" w:hAnsi="Times New Roman"/>
                <w:sz w:val="24"/>
                <w:szCs w:val="24"/>
                <w:lang w:eastAsia="ru-RU"/>
              </w:rPr>
              <w:t xml:space="preserve"> РФ</w:t>
            </w:r>
          </w:p>
          <w:p w:rsidR="00C65E31" w:rsidRPr="000E5746" w:rsidRDefault="00C65E31" w:rsidP="00C65E31">
            <w:pPr>
              <w:autoSpaceDE w:val="0"/>
              <w:autoSpaceDN w:val="0"/>
              <w:adjustRightInd w:val="0"/>
              <w:jc w:val="center"/>
              <w:rPr>
                <w:rFonts w:ascii="Times New Roman" w:hAnsi="Times New Roman"/>
                <w:sz w:val="24"/>
                <w:szCs w:val="24"/>
                <w:lang w:eastAsia="ru-RU"/>
              </w:rPr>
            </w:pPr>
            <w:r>
              <w:rPr>
                <w:rFonts w:ascii="Times New Roman" w:hAnsi="Times New Roman"/>
                <w:sz w:val="24"/>
                <w:szCs w:val="24"/>
                <w:lang w:eastAsia="ru-RU"/>
              </w:rPr>
              <w:t>Д.А. Свищев</w:t>
            </w:r>
            <w:r w:rsidRPr="000E5746">
              <w:rPr>
                <w:rFonts w:ascii="Times New Roman" w:hAnsi="Times New Roman"/>
                <w:sz w:val="24"/>
                <w:szCs w:val="24"/>
                <w:lang w:eastAsia="ru-RU"/>
              </w:rPr>
              <w:t xml:space="preserve">, </w:t>
            </w:r>
            <w:r>
              <w:rPr>
                <w:rFonts w:ascii="Times New Roman" w:hAnsi="Times New Roman"/>
                <w:sz w:val="24"/>
                <w:szCs w:val="24"/>
                <w:lang w:eastAsia="ru-RU"/>
              </w:rPr>
              <w:t>С.В. Маринин</w:t>
            </w:r>
            <w:r w:rsidRPr="000E5746">
              <w:rPr>
                <w:rFonts w:ascii="Times New Roman" w:hAnsi="Times New Roman"/>
                <w:sz w:val="24"/>
                <w:szCs w:val="24"/>
                <w:lang w:eastAsia="ru-RU"/>
              </w:rPr>
              <w:t>,</w:t>
            </w:r>
          </w:p>
          <w:p w:rsidR="00C65E31" w:rsidRPr="00704ACB" w:rsidRDefault="00C65E31" w:rsidP="00C65E31">
            <w:pPr>
              <w:autoSpaceDE w:val="0"/>
              <w:autoSpaceDN w:val="0"/>
              <w:adjustRightInd w:val="0"/>
              <w:jc w:val="center"/>
              <w:rPr>
                <w:rFonts w:ascii="Times New Roman" w:hAnsi="Times New Roman"/>
                <w:sz w:val="24"/>
                <w:szCs w:val="24"/>
                <w:lang w:eastAsia="ru-RU"/>
              </w:rPr>
            </w:pPr>
            <w:r>
              <w:rPr>
                <w:rFonts w:ascii="Times New Roman" w:hAnsi="Times New Roman"/>
                <w:sz w:val="24"/>
                <w:szCs w:val="24"/>
                <w:lang w:eastAsia="ru-RU"/>
              </w:rPr>
              <w:t>Е.В. Строкова</w:t>
            </w:r>
            <w:r w:rsidR="00AC3A6B">
              <w:rPr>
                <w:rFonts w:ascii="Times New Roman" w:hAnsi="Times New Roman"/>
                <w:sz w:val="24"/>
                <w:szCs w:val="24"/>
                <w:lang w:eastAsia="ru-RU"/>
              </w:rPr>
              <w:t>, М.М. Бариев</w:t>
            </w:r>
          </w:p>
        </w:tc>
        <w:tc>
          <w:tcPr>
            <w:tcW w:w="1701" w:type="dxa"/>
          </w:tcPr>
          <w:p w:rsidR="00C65E31" w:rsidRDefault="00C65E31" w:rsidP="00C65E31">
            <w:pPr>
              <w:jc w:val="center"/>
              <w:rPr>
                <w:rFonts w:ascii="Times New Roman" w:hAnsi="Times New Roman" w:cs="Times New Roman"/>
                <w:sz w:val="24"/>
                <w:szCs w:val="24"/>
              </w:rPr>
            </w:pPr>
            <w:r>
              <w:rPr>
                <w:rFonts w:ascii="Times New Roman" w:hAnsi="Times New Roman" w:cs="Times New Roman"/>
                <w:sz w:val="24"/>
                <w:szCs w:val="24"/>
              </w:rPr>
              <w:t>Заключений нет</w:t>
            </w:r>
          </w:p>
        </w:tc>
        <w:tc>
          <w:tcPr>
            <w:tcW w:w="1701" w:type="dxa"/>
          </w:tcPr>
          <w:p w:rsidR="00C65E31" w:rsidRDefault="00C65E31" w:rsidP="00C65E31">
            <w:pPr>
              <w:jc w:val="center"/>
              <w:rPr>
                <w:rFonts w:ascii="Times New Roman" w:hAnsi="Times New Roman" w:cs="Times New Roman"/>
                <w:sz w:val="24"/>
                <w:szCs w:val="24"/>
              </w:rPr>
            </w:pPr>
            <w:r>
              <w:rPr>
                <w:rFonts w:ascii="Times New Roman" w:hAnsi="Times New Roman" w:cs="Times New Roman"/>
                <w:sz w:val="24"/>
                <w:szCs w:val="24"/>
              </w:rPr>
              <w:t>Поддержать</w:t>
            </w:r>
          </w:p>
        </w:tc>
      </w:tr>
      <w:tr w:rsidR="00C65E31" w:rsidRPr="007D6443" w:rsidTr="00E75D72">
        <w:tc>
          <w:tcPr>
            <w:tcW w:w="674" w:type="dxa"/>
          </w:tcPr>
          <w:p w:rsidR="00C65E31" w:rsidRDefault="0010452E" w:rsidP="0010452E">
            <w:pPr>
              <w:jc w:val="center"/>
              <w:rPr>
                <w:rFonts w:ascii="Times New Roman" w:hAnsi="Times New Roman" w:cs="Times New Roman"/>
                <w:sz w:val="24"/>
                <w:szCs w:val="24"/>
              </w:rPr>
            </w:pPr>
            <w:r>
              <w:rPr>
                <w:rFonts w:ascii="Times New Roman" w:hAnsi="Times New Roman" w:cs="Times New Roman"/>
                <w:sz w:val="24"/>
                <w:szCs w:val="24"/>
              </w:rPr>
              <w:lastRenderedPageBreak/>
              <w:t>25.</w:t>
            </w:r>
          </w:p>
        </w:tc>
        <w:tc>
          <w:tcPr>
            <w:tcW w:w="3149" w:type="dxa"/>
          </w:tcPr>
          <w:p w:rsidR="00C65E31" w:rsidRPr="00704ACB" w:rsidRDefault="00C65E31" w:rsidP="00C65E31">
            <w:pPr>
              <w:jc w:val="both"/>
              <w:rPr>
                <w:rFonts w:ascii="Times New Roman" w:hAnsi="Times New Roman" w:cs="Times New Roman"/>
                <w:sz w:val="24"/>
                <w:szCs w:val="24"/>
              </w:rPr>
            </w:pPr>
            <w:r>
              <w:rPr>
                <w:rFonts w:ascii="Times New Roman" w:hAnsi="Times New Roman" w:cs="Times New Roman"/>
                <w:sz w:val="24"/>
                <w:szCs w:val="24"/>
              </w:rPr>
              <w:t xml:space="preserve">№ </w:t>
            </w:r>
            <w:r w:rsidRPr="000E5746">
              <w:rPr>
                <w:rFonts w:ascii="Times New Roman" w:hAnsi="Times New Roman" w:cs="Times New Roman"/>
                <w:sz w:val="24"/>
                <w:szCs w:val="24"/>
              </w:rPr>
              <w:t>186173-7 «О внесении изменения в Трудовой кодекс Российской Федерации» (в части установления предельного возраста нахождения на должности руководителя, заместителя руководителя государственного или муниципального учреждения, государственного или муниципального унитарного предприятия)</w:t>
            </w:r>
          </w:p>
        </w:tc>
        <w:tc>
          <w:tcPr>
            <w:tcW w:w="5811" w:type="dxa"/>
          </w:tcPr>
          <w:p w:rsidR="00C65E31" w:rsidRPr="00704ACB" w:rsidRDefault="00C65E31" w:rsidP="00C65E31">
            <w:pPr>
              <w:jc w:val="both"/>
              <w:rPr>
                <w:rFonts w:ascii="Times New Roman" w:hAnsi="Times New Roman" w:cs="Times New Roman"/>
                <w:sz w:val="24"/>
                <w:szCs w:val="24"/>
              </w:rPr>
            </w:pPr>
            <w:r w:rsidRPr="00760E20">
              <w:rPr>
                <w:rFonts w:ascii="Times New Roman" w:hAnsi="Times New Roman" w:cs="Times New Roman"/>
                <w:sz w:val="24"/>
                <w:szCs w:val="24"/>
              </w:rPr>
              <w:t>В соответствии с тенденцией к регулированию труда ректоров и проректоров государственных и муниципальных образовательных организаций, законопроектом предлагается установить предельный возраст для замещения должностей руководителей и заместителей руководителей государственных или муниципальных учреждений, государственных или муниципальных унитарных предприятий – не старше 65 лет независимо от времени заключения с ними трудовых договоров. По достижении указанного возраста соответствующие лица переводятся с их письменного согласия на иные должности, соответствующие их квалификации. Срок пребывания в должности может быть продлен до 70 лет учредителем по представлению общего собрания работников организации. Предусматривается вступление законопроекта в силу с 1 января 2018 года</w:t>
            </w:r>
          </w:p>
        </w:tc>
        <w:tc>
          <w:tcPr>
            <w:tcW w:w="1843" w:type="dxa"/>
          </w:tcPr>
          <w:p w:rsidR="00C65E31" w:rsidRPr="00A00838" w:rsidRDefault="00C65E31" w:rsidP="00C65E31">
            <w:pPr>
              <w:autoSpaceDE w:val="0"/>
              <w:autoSpaceDN w:val="0"/>
              <w:adjustRightInd w:val="0"/>
              <w:jc w:val="center"/>
              <w:rPr>
                <w:rFonts w:ascii="Times New Roman" w:hAnsi="Times New Roman"/>
                <w:sz w:val="24"/>
                <w:szCs w:val="24"/>
                <w:lang w:eastAsia="ru-RU"/>
              </w:rPr>
            </w:pPr>
            <w:r>
              <w:rPr>
                <w:rFonts w:ascii="Times New Roman" w:hAnsi="Times New Roman"/>
                <w:sz w:val="24"/>
                <w:szCs w:val="24"/>
                <w:lang w:eastAsia="ru-RU"/>
              </w:rPr>
              <w:t>депутаты</w:t>
            </w:r>
          </w:p>
          <w:p w:rsidR="00C65E31" w:rsidRPr="00A00838" w:rsidRDefault="00C65E31" w:rsidP="00C65E31">
            <w:pPr>
              <w:autoSpaceDE w:val="0"/>
              <w:autoSpaceDN w:val="0"/>
              <w:adjustRightInd w:val="0"/>
              <w:jc w:val="center"/>
              <w:rPr>
                <w:rFonts w:ascii="Times New Roman" w:hAnsi="Times New Roman"/>
                <w:sz w:val="24"/>
                <w:szCs w:val="24"/>
                <w:lang w:eastAsia="ru-RU"/>
              </w:rPr>
            </w:pPr>
            <w:r w:rsidRPr="00A00838">
              <w:rPr>
                <w:rFonts w:ascii="Times New Roman" w:hAnsi="Times New Roman"/>
                <w:sz w:val="24"/>
                <w:szCs w:val="24"/>
                <w:lang w:eastAsia="ru-RU"/>
              </w:rPr>
              <w:t>Государственной Думы</w:t>
            </w:r>
            <w:r>
              <w:rPr>
                <w:rFonts w:ascii="Times New Roman" w:hAnsi="Times New Roman"/>
                <w:sz w:val="24"/>
                <w:szCs w:val="24"/>
                <w:lang w:eastAsia="ru-RU"/>
              </w:rPr>
              <w:t xml:space="preserve"> РФ</w:t>
            </w:r>
          </w:p>
          <w:p w:rsidR="00C65E31" w:rsidRPr="00A00838" w:rsidRDefault="00C65E31" w:rsidP="00C65E31">
            <w:pPr>
              <w:autoSpaceDE w:val="0"/>
              <w:autoSpaceDN w:val="0"/>
              <w:adjustRightInd w:val="0"/>
              <w:jc w:val="center"/>
              <w:rPr>
                <w:rFonts w:ascii="Times New Roman" w:hAnsi="Times New Roman"/>
                <w:sz w:val="24"/>
                <w:szCs w:val="24"/>
                <w:lang w:eastAsia="ru-RU"/>
              </w:rPr>
            </w:pPr>
            <w:r>
              <w:rPr>
                <w:rFonts w:ascii="Times New Roman" w:hAnsi="Times New Roman"/>
                <w:sz w:val="24"/>
                <w:szCs w:val="24"/>
                <w:lang w:eastAsia="ru-RU"/>
              </w:rPr>
              <w:t>И.В. Лебедев</w:t>
            </w:r>
            <w:r w:rsidRPr="00A00838">
              <w:rPr>
                <w:rFonts w:ascii="Times New Roman" w:hAnsi="Times New Roman"/>
                <w:sz w:val="24"/>
                <w:szCs w:val="24"/>
                <w:lang w:eastAsia="ru-RU"/>
              </w:rPr>
              <w:t>, А.Н. Диденко,</w:t>
            </w:r>
          </w:p>
          <w:p w:rsidR="00C65E31" w:rsidRPr="00A00838" w:rsidRDefault="00C65E31" w:rsidP="00C65E31">
            <w:pPr>
              <w:autoSpaceDE w:val="0"/>
              <w:autoSpaceDN w:val="0"/>
              <w:adjustRightInd w:val="0"/>
              <w:jc w:val="center"/>
              <w:rPr>
                <w:rFonts w:ascii="Times New Roman" w:hAnsi="Times New Roman"/>
                <w:sz w:val="24"/>
                <w:szCs w:val="24"/>
                <w:lang w:eastAsia="ru-RU"/>
              </w:rPr>
            </w:pPr>
            <w:r w:rsidRPr="00A00838">
              <w:rPr>
                <w:rFonts w:ascii="Times New Roman" w:hAnsi="Times New Roman"/>
                <w:sz w:val="24"/>
                <w:szCs w:val="24"/>
                <w:lang w:eastAsia="ru-RU"/>
              </w:rPr>
              <w:t xml:space="preserve">Я.Е. </w:t>
            </w:r>
            <w:r>
              <w:rPr>
                <w:rFonts w:ascii="Times New Roman" w:hAnsi="Times New Roman"/>
                <w:sz w:val="24"/>
                <w:szCs w:val="24"/>
                <w:lang w:eastAsia="ru-RU"/>
              </w:rPr>
              <w:t>Нилов, А.Н. Свинцов</w:t>
            </w:r>
            <w:r w:rsidRPr="00A00838">
              <w:rPr>
                <w:rFonts w:ascii="Times New Roman" w:hAnsi="Times New Roman"/>
                <w:sz w:val="24"/>
                <w:szCs w:val="24"/>
                <w:lang w:eastAsia="ru-RU"/>
              </w:rPr>
              <w:t>,</w:t>
            </w:r>
          </w:p>
          <w:p w:rsidR="00C65E31" w:rsidRPr="00704ACB" w:rsidRDefault="00C65E31" w:rsidP="00C65E31">
            <w:pPr>
              <w:autoSpaceDE w:val="0"/>
              <w:autoSpaceDN w:val="0"/>
              <w:adjustRightInd w:val="0"/>
              <w:jc w:val="center"/>
              <w:rPr>
                <w:rFonts w:ascii="Times New Roman" w:hAnsi="Times New Roman"/>
                <w:sz w:val="24"/>
                <w:szCs w:val="24"/>
                <w:lang w:eastAsia="ru-RU"/>
              </w:rPr>
            </w:pPr>
            <w:r>
              <w:rPr>
                <w:rFonts w:ascii="Times New Roman" w:hAnsi="Times New Roman"/>
                <w:sz w:val="24"/>
                <w:szCs w:val="24"/>
                <w:lang w:eastAsia="ru-RU"/>
              </w:rPr>
              <w:t>В.В. Сысоев</w:t>
            </w:r>
          </w:p>
        </w:tc>
        <w:tc>
          <w:tcPr>
            <w:tcW w:w="1701" w:type="dxa"/>
          </w:tcPr>
          <w:p w:rsidR="00C65E31" w:rsidRDefault="00C65E31" w:rsidP="00C65E31">
            <w:pPr>
              <w:jc w:val="center"/>
              <w:rPr>
                <w:rFonts w:ascii="Times New Roman" w:hAnsi="Times New Roman" w:cs="Times New Roman"/>
                <w:sz w:val="24"/>
                <w:szCs w:val="24"/>
              </w:rPr>
            </w:pPr>
            <w:r>
              <w:rPr>
                <w:rFonts w:ascii="Times New Roman" w:hAnsi="Times New Roman" w:cs="Times New Roman"/>
                <w:sz w:val="24"/>
                <w:szCs w:val="24"/>
              </w:rPr>
              <w:t>Заключений нет</w:t>
            </w:r>
          </w:p>
        </w:tc>
        <w:tc>
          <w:tcPr>
            <w:tcW w:w="1701" w:type="dxa"/>
          </w:tcPr>
          <w:p w:rsidR="00C65E31" w:rsidRDefault="00C65E31" w:rsidP="00C65E31">
            <w:pPr>
              <w:jc w:val="center"/>
              <w:rPr>
                <w:rFonts w:ascii="Times New Roman" w:hAnsi="Times New Roman" w:cs="Times New Roman"/>
                <w:sz w:val="24"/>
                <w:szCs w:val="24"/>
              </w:rPr>
            </w:pPr>
            <w:r>
              <w:rPr>
                <w:rFonts w:ascii="Times New Roman" w:hAnsi="Times New Roman" w:cs="Times New Roman"/>
                <w:sz w:val="24"/>
                <w:szCs w:val="24"/>
              </w:rPr>
              <w:t>Поддержать</w:t>
            </w:r>
          </w:p>
        </w:tc>
      </w:tr>
      <w:tr w:rsidR="00C65E31" w:rsidRPr="007D6443" w:rsidTr="00E75D72">
        <w:tc>
          <w:tcPr>
            <w:tcW w:w="674" w:type="dxa"/>
          </w:tcPr>
          <w:p w:rsidR="00C65E31" w:rsidRDefault="0010452E" w:rsidP="0010452E">
            <w:pPr>
              <w:jc w:val="center"/>
              <w:rPr>
                <w:rFonts w:ascii="Times New Roman" w:hAnsi="Times New Roman" w:cs="Times New Roman"/>
                <w:sz w:val="24"/>
                <w:szCs w:val="24"/>
              </w:rPr>
            </w:pPr>
            <w:r>
              <w:rPr>
                <w:rFonts w:ascii="Times New Roman" w:hAnsi="Times New Roman" w:cs="Times New Roman"/>
                <w:sz w:val="24"/>
                <w:szCs w:val="24"/>
              </w:rPr>
              <w:t>26.</w:t>
            </w:r>
          </w:p>
        </w:tc>
        <w:tc>
          <w:tcPr>
            <w:tcW w:w="3149" w:type="dxa"/>
          </w:tcPr>
          <w:p w:rsidR="00C65E31" w:rsidRPr="00704ACB" w:rsidRDefault="00C65E31" w:rsidP="00C65E31">
            <w:pPr>
              <w:jc w:val="both"/>
              <w:rPr>
                <w:rFonts w:ascii="Times New Roman" w:hAnsi="Times New Roman" w:cs="Times New Roman"/>
                <w:sz w:val="24"/>
                <w:szCs w:val="24"/>
              </w:rPr>
            </w:pPr>
            <w:r w:rsidRPr="00A00838">
              <w:rPr>
                <w:rFonts w:ascii="Times New Roman" w:hAnsi="Times New Roman" w:cs="Times New Roman"/>
                <w:sz w:val="24"/>
                <w:szCs w:val="24"/>
              </w:rPr>
              <w:t>№ 197156-7 «О детях войны»</w:t>
            </w:r>
          </w:p>
        </w:tc>
        <w:tc>
          <w:tcPr>
            <w:tcW w:w="5811" w:type="dxa"/>
          </w:tcPr>
          <w:p w:rsidR="00C65E31" w:rsidRPr="00704ACB" w:rsidRDefault="00C65E31" w:rsidP="00C65E31">
            <w:pPr>
              <w:jc w:val="both"/>
              <w:rPr>
                <w:rFonts w:ascii="Times New Roman" w:hAnsi="Times New Roman" w:cs="Times New Roman"/>
                <w:sz w:val="24"/>
                <w:szCs w:val="24"/>
              </w:rPr>
            </w:pPr>
            <w:r w:rsidRPr="00760E20">
              <w:rPr>
                <w:rFonts w:ascii="Times New Roman" w:hAnsi="Times New Roman" w:cs="Times New Roman"/>
                <w:sz w:val="24"/>
                <w:szCs w:val="24"/>
              </w:rPr>
              <w:t>Представленный проект закона выделяет возрастную категорию граждан, родившихся в период с 22 июня 1928 года по 4 сентября 1945 года. Проектом закона «О детях войны» предусматривается предоставление ряда льгот детям войны. Единовременная денежная выплата осуществляется из федерального бюджета. Остальные льготы предоставляются субъектами РФ. При наличии у данной категории лиц права на получение одной и той же меры социальной поддержки по нескольким основаниям, социальная поддержка предоставляется по одному основанию по выбору лица данной категории. Гражданину, имеющему одновременно право на получение ежемесячной денежной выплаты по нескольким основаниям, ежемесячная денежная выплата устанавливается по одному из них, предусматривающему более высокий размер</w:t>
            </w:r>
          </w:p>
        </w:tc>
        <w:tc>
          <w:tcPr>
            <w:tcW w:w="1843" w:type="dxa"/>
          </w:tcPr>
          <w:p w:rsidR="00C65E31" w:rsidRPr="00A00838" w:rsidRDefault="00C65E31" w:rsidP="00C65E31">
            <w:pPr>
              <w:autoSpaceDE w:val="0"/>
              <w:autoSpaceDN w:val="0"/>
              <w:adjustRightInd w:val="0"/>
              <w:jc w:val="center"/>
              <w:rPr>
                <w:rFonts w:ascii="Times New Roman" w:hAnsi="Times New Roman"/>
                <w:sz w:val="24"/>
                <w:szCs w:val="24"/>
                <w:lang w:eastAsia="ru-RU"/>
              </w:rPr>
            </w:pPr>
            <w:r>
              <w:rPr>
                <w:rFonts w:ascii="Times New Roman" w:hAnsi="Times New Roman"/>
                <w:sz w:val="24"/>
                <w:szCs w:val="24"/>
                <w:lang w:eastAsia="ru-RU"/>
              </w:rPr>
              <w:t>депутаты</w:t>
            </w:r>
          </w:p>
          <w:p w:rsidR="00C65E31" w:rsidRPr="00A00838" w:rsidRDefault="00C65E31" w:rsidP="00C65E31">
            <w:pPr>
              <w:autoSpaceDE w:val="0"/>
              <w:autoSpaceDN w:val="0"/>
              <w:adjustRightInd w:val="0"/>
              <w:jc w:val="center"/>
              <w:rPr>
                <w:rFonts w:ascii="Times New Roman" w:hAnsi="Times New Roman"/>
                <w:sz w:val="24"/>
                <w:szCs w:val="24"/>
                <w:lang w:eastAsia="ru-RU"/>
              </w:rPr>
            </w:pPr>
            <w:r w:rsidRPr="00A00838">
              <w:rPr>
                <w:rFonts w:ascii="Times New Roman" w:hAnsi="Times New Roman"/>
                <w:sz w:val="24"/>
                <w:szCs w:val="24"/>
                <w:lang w:eastAsia="ru-RU"/>
              </w:rPr>
              <w:t>Государственной Думы</w:t>
            </w:r>
            <w:r>
              <w:rPr>
                <w:rFonts w:ascii="Times New Roman" w:hAnsi="Times New Roman"/>
                <w:sz w:val="24"/>
                <w:szCs w:val="24"/>
                <w:lang w:eastAsia="ru-RU"/>
              </w:rPr>
              <w:t xml:space="preserve"> РФ</w:t>
            </w:r>
          </w:p>
          <w:p w:rsidR="00C65E31" w:rsidRPr="00A00838" w:rsidRDefault="00C65E31" w:rsidP="00C65E31">
            <w:pPr>
              <w:autoSpaceDE w:val="0"/>
              <w:autoSpaceDN w:val="0"/>
              <w:adjustRightInd w:val="0"/>
              <w:jc w:val="center"/>
              <w:rPr>
                <w:rFonts w:ascii="Times New Roman" w:hAnsi="Times New Roman"/>
                <w:sz w:val="24"/>
                <w:szCs w:val="24"/>
                <w:lang w:eastAsia="ru-RU"/>
              </w:rPr>
            </w:pPr>
            <w:r>
              <w:rPr>
                <w:rFonts w:ascii="Times New Roman" w:hAnsi="Times New Roman"/>
                <w:sz w:val="24"/>
                <w:szCs w:val="24"/>
                <w:lang w:eastAsia="ru-RU"/>
              </w:rPr>
              <w:t>Г.А. Зюганов, В.И. Кашин</w:t>
            </w:r>
            <w:r w:rsidRPr="00A00838">
              <w:rPr>
                <w:rFonts w:ascii="Times New Roman" w:hAnsi="Times New Roman"/>
                <w:sz w:val="24"/>
                <w:szCs w:val="24"/>
                <w:lang w:eastAsia="ru-RU"/>
              </w:rPr>
              <w:t>,</w:t>
            </w:r>
          </w:p>
          <w:p w:rsidR="00C65E31" w:rsidRPr="00A00838" w:rsidRDefault="00C65E31" w:rsidP="00C65E31">
            <w:pPr>
              <w:autoSpaceDE w:val="0"/>
              <w:autoSpaceDN w:val="0"/>
              <w:adjustRightInd w:val="0"/>
              <w:jc w:val="center"/>
              <w:rPr>
                <w:rFonts w:ascii="Times New Roman" w:hAnsi="Times New Roman"/>
                <w:sz w:val="24"/>
                <w:szCs w:val="24"/>
                <w:lang w:eastAsia="ru-RU"/>
              </w:rPr>
            </w:pPr>
            <w:r>
              <w:rPr>
                <w:rFonts w:ascii="Times New Roman" w:hAnsi="Times New Roman"/>
                <w:sz w:val="24"/>
                <w:szCs w:val="24"/>
                <w:lang w:eastAsia="ru-RU"/>
              </w:rPr>
              <w:t>Д.Г. Новиков, А.А. Пономарев</w:t>
            </w:r>
            <w:r w:rsidRPr="00A00838">
              <w:rPr>
                <w:rFonts w:ascii="Times New Roman" w:hAnsi="Times New Roman"/>
                <w:sz w:val="24"/>
                <w:szCs w:val="24"/>
                <w:lang w:eastAsia="ru-RU"/>
              </w:rPr>
              <w:t>,</w:t>
            </w:r>
          </w:p>
          <w:p w:rsidR="00C65E31" w:rsidRPr="00A00838" w:rsidRDefault="00412487" w:rsidP="00C65E31">
            <w:pPr>
              <w:autoSpaceDE w:val="0"/>
              <w:autoSpaceDN w:val="0"/>
              <w:adjustRightInd w:val="0"/>
              <w:jc w:val="center"/>
              <w:rPr>
                <w:rFonts w:ascii="Times New Roman" w:hAnsi="Times New Roman"/>
                <w:sz w:val="24"/>
                <w:szCs w:val="24"/>
                <w:lang w:eastAsia="ru-RU"/>
              </w:rPr>
            </w:pPr>
            <w:r>
              <w:rPr>
                <w:rFonts w:ascii="Times New Roman" w:hAnsi="Times New Roman"/>
                <w:sz w:val="24"/>
                <w:szCs w:val="24"/>
                <w:lang w:eastAsia="ru-RU"/>
              </w:rPr>
              <w:t>Н.В. Арефьев, Ю.В. Афонин,</w:t>
            </w:r>
          </w:p>
          <w:p w:rsidR="00C65E31" w:rsidRPr="00A00838" w:rsidRDefault="00412487" w:rsidP="00C65E31">
            <w:pPr>
              <w:autoSpaceDE w:val="0"/>
              <w:autoSpaceDN w:val="0"/>
              <w:adjustRightInd w:val="0"/>
              <w:jc w:val="center"/>
              <w:rPr>
                <w:rFonts w:ascii="Times New Roman" w:hAnsi="Times New Roman"/>
                <w:sz w:val="24"/>
                <w:szCs w:val="24"/>
                <w:lang w:eastAsia="ru-RU"/>
              </w:rPr>
            </w:pPr>
            <w:r>
              <w:rPr>
                <w:rFonts w:ascii="Times New Roman" w:hAnsi="Times New Roman"/>
                <w:sz w:val="24"/>
                <w:szCs w:val="24"/>
                <w:lang w:eastAsia="ru-RU"/>
              </w:rPr>
              <w:t>Н.Н. Иванов, Н.В. Коломейцев</w:t>
            </w:r>
            <w:r w:rsidR="00135077">
              <w:rPr>
                <w:rFonts w:ascii="Times New Roman" w:hAnsi="Times New Roman"/>
                <w:sz w:val="24"/>
                <w:szCs w:val="24"/>
                <w:lang w:eastAsia="ru-RU"/>
              </w:rPr>
              <w:t xml:space="preserve"> </w:t>
            </w:r>
            <w:r w:rsidR="00C65E31" w:rsidRPr="00A00838">
              <w:rPr>
                <w:rFonts w:ascii="Times New Roman" w:hAnsi="Times New Roman"/>
                <w:sz w:val="24"/>
                <w:szCs w:val="24"/>
                <w:lang w:eastAsia="ru-RU"/>
              </w:rPr>
              <w:t>,</w:t>
            </w:r>
          </w:p>
          <w:p w:rsidR="00C65E31" w:rsidRPr="00A00838" w:rsidRDefault="00C65E31" w:rsidP="00C65E31">
            <w:pPr>
              <w:autoSpaceDE w:val="0"/>
              <w:autoSpaceDN w:val="0"/>
              <w:adjustRightInd w:val="0"/>
              <w:jc w:val="center"/>
              <w:rPr>
                <w:rFonts w:ascii="Times New Roman" w:hAnsi="Times New Roman"/>
                <w:sz w:val="24"/>
                <w:szCs w:val="24"/>
                <w:lang w:eastAsia="ru-RU"/>
              </w:rPr>
            </w:pPr>
            <w:r>
              <w:rPr>
                <w:rFonts w:ascii="Times New Roman" w:hAnsi="Times New Roman"/>
                <w:sz w:val="24"/>
                <w:szCs w:val="24"/>
                <w:lang w:eastAsia="ru-RU"/>
              </w:rPr>
              <w:t>Т.В. Плетнева, К.К. Тайсаев</w:t>
            </w:r>
            <w:r w:rsidRPr="00A00838">
              <w:rPr>
                <w:rFonts w:ascii="Times New Roman" w:hAnsi="Times New Roman"/>
                <w:sz w:val="24"/>
                <w:szCs w:val="24"/>
                <w:lang w:eastAsia="ru-RU"/>
              </w:rPr>
              <w:t>,</w:t>
            </w:r>
          </w:p>
          <w:p w:rsidR="00C65E31" w:rsidRPr="00704ACB" w:rsidRDefault="00C65E31" w:rsidP="00C65E31">
            <w:pPr>
              <w:autoSpaceDE w:val="0"/>
              <w:autoSpaceDN w:val="0"/>
              <w:adjustRightInd w:val="0"/>
              <w:jc w:val="center"/>
              <w:rPr>
                <w:rFonts w:ascii="Times New Roman" w:hAnsi="Times New Roman"/>
                <w:sz w:val="24"/>
                <w:szCs w:val="24"/>
                <w:lang w:eastAsia="ru-RU"/>
              </w:rPr>
            </w:pPr>
            <w:r>
              <w:rPr>
                <w:rFonts w:ascii="Times New Roman" w:hAnsi="Times New Roman"/>
                <w:sz w:val="24"/>
                <w:szCs w:val="24"/>
                <w:lang w:eastAsia="ru-RU"/>
              </w:rPr>
              <w:t>А.Ю. Русских, В.С. Шурчанов</w:t>
            </w:r>
          </w:p>
        </w:tc>
        <w:tc>
          <w:tcPr>
            <w:tcW w:w="1701" w:type="dxa"/>
          </w:tcPr>
          <w:p w:rsidR="00C65E31" w:rsidRDefault="00C65E31" w:rsidP="00C65E31">
            <w:pPr>
              <w:jc w:val="center"/>
              <w:rPr>
                <w:rFonts w:ascii="Times New Roman" w:hAnsi="Times New Roman" w:cs="Times New Roman"/>
                <w:sz w:val="24"/>
                <w:szCs w:val="24"/>
              </w:rPr>
            </w:pPr>
            <w:r>
              <w:rPr>
                <w:rFonts w:ascii="Times New Roman" w:hAnsi="Times New Roman" w:cs="Times New Roman"/>
                <w:sz w:val="24"/>
                <w:szCs w:val="24"/>
              </w:rPr>
              <w:t>Есть</w:t>
            </w:r>
          </w:p>
          <w:p w:rsidR="00C65E31" w:rsidRDefault="00C65E31" w:rsidP="00C65E31">
            <w:pPr>
              <w:jc w:val="center"/>
              <w:rPr>
                <w:rFonts w:ascii="Times New Roman" w:hAnsi="Times New Roman" w:cs="Times New Roman"/>
                <w:sz w:val="24"/>
                <w:szCs w:val="24"/>
              </w:rPr>
            </w:pPr>
            <w:r>
              <w:rPr>
                <w:rFonts w:ascii="Times New Roman" w:hAnsi="Times New Roman" w:cs="Times New Roman"/>
                <w:sz w:val="24"/>
                <w:szCs w:val="24"/>
              </w:rPr>
              <w:t>Правительство РФ</w:t>
            </w:r>
          </w:p>
          <w:p w:rsidR="00C65E31" w:rsidRDefault="00C65E31" w:rsidP="00C65E31">
            <w:pPr>
              <w:jc w:val="center"/>
              <w:rPr>
                <w:rFonts w:ascii="Times New Roman" w:hAnsi="Times New Roman" w:cs="Times New Roman"/>
                <w:sz w:val="24"/>
                <w:szCs w:val="24"/>
              </w:rPr>
            </w:pPr>
            <w:r>
              <w:rPr>
                <w:rFonts w:ascii="Times New Roman" w:hAnsi="Times New Roman" w:cs="Times New Roman"/>
                <w:sz w:val="24"/>
                <w:szCs w:val="24"/>
              </w:rPr>
              <w:t>проект не поддерживает</w:t>
            </w:r>
          </w:p>
        </w:tc>
        <w:tc>
          <w:tcPr>
            <w:tcW w:w="1701" w:type="dxa"/>
          </w:tcPr>
          <w:p w:rsidR="00C65E31" w:rsidRDefault="00C65E31" w:rsidP="00C65E31">
            <w:pPr>
              <w:jc w:val="center"/>
              <w:rPr>
                <w:rFonts w:ascii="Times New Roman" w:hAnsi="Times New Roman" w:cs="Times New Roman"/>
                <w:sz w:val="24"/>
                <w:szCs w:val="24"/>
              </w:rPr>
            </w:pPr>
            <w:r>
              <w:rPr>
                <w:rFonts w:ascii="Times New Roman" w:hAnsi="Times New Roman" w:cs="Times New Roman"/>
                <w:sz w:val="24"/>
                <w:szCs w:val="24"/>
              </w:rPr>
              <w:t>Поддержать</w:t>
            </w:r>
          </w:p>
        </w:tc>
      </w:tr>
      <w:tr w:rsidR="00C65E31" w:rsidRPr="007D6443" w:rsidTr="00E75D72">
        <w:tc>
          <w:tcPr>
            <w:tcW w:w="674" w:type="dxa"/>
          </w:tcPr>
          <w:p w:rsidR="00C65E31" w:rsidRDefault="0010452E" w:rsidP="0010452E">
            <w:pPr>
              <w:jc w:val="center"/>
              <w:rPr>
                <w:rFonts w:ascii="Times New Roman" w:hAnsi="Times New Roman" w:cs="Times New Roman"/>
                <w:sz w:val="24"/>
                <w:szCs w:val="24"/>
              </w:rPr>
            </w:pPr>
            <w:r>
              <w:rPr>
                <w:rFonts w:ascii="Times New Roman" w:hAnsi="Times New Roman" w:cs="Times New Roman"/>
                <w:sz w:val="24"/>
                <w:szCs w:val="24"/>
              </w:rPr>
              <w:t>27.</w:t>
            </w:r>
          </w:p>
        </w:tc>
        <w:tc>
          <w:tcPr>
            <w:tcW w:w="3149" w:type="dxa"/>
          </w:tcPr>
          <w:p w:rsidR="00C65E31" w:rsidRPr="00704ACB" w:rsidRDefault="00C65E31" w:rsidP="00C65E31">
            <w:pPr>
              <w:jc w:val="both"/>
              <w:rPr>
                <w:rFonts w:ascii="Times New Roman" w:hAnsi="Times New Roman" w:cs="Times New Roman"/>
                <w:sz w:val="24"/>
                <w:szCs w:val="24"/>
              </w:rPr>
            </w:pPr>
            <w:r w:rsidRPr="00A00838">
              <w:rPr>
                <w:rFonts w:ascii="Times New Roman" w:hAnsi="Times New Roman" w:cs="Times New Roman"/>
                <w:sz w:val="24"/>
                <w:szCs w:val="24"/>
              </w:rPr>
              <w:t>№ 205197-7 «О внесении изменения в статью 2 Феде</w:t>
            </w:r>
            <w:r w:rsidRPr="00A00838">
              <w:rPr>
                <w:rFonts w:ascii="Times New Roman" w:hAnsi="Times New Roman" w:cs="Times New Roman"/>
                <w:sz w:val="24"/>
                <w:szCs w:val="24"/>
              </w:rPr>
              <w:lastRenderedPageBreak/>
              <w:t>рального закона «О ветеранах» (части отнесения лиц, награжденных медалями «За оборону Одессы», «За оборону Севастополя» и «За оборону Сталинграда», к участникам Великой Отечественной войны)</w:t>
            </w:r>
          </w:p>
        </w:tc>
        <w:tc>
          <w:tcPr>
            <w:tcW w:w="5811" w:type="dxa"/>
          </w:tcPr>
          <w:p w:rsidR="00C65E31" w:rsidRPr="00704ACB" w:rsidRDefault="00C65E31" w:rsidP="00C65E31">
            <w:pPr>
              <w:jc w:val="both"/>
              <w:rPr>
                <w:rFonts w:ascii="Times New Roman" w:hAnsi="Times New Roman" w:cs="Times New Roman"/>
                <w:sz w:val="24"/>
                <w:szCs w:val="24"/>
              </w:rPr>
            </w:pPr>
            <w:r w:rsidRPr="00760E20">
              <w:rPr>
                <w:rFonts w:ascii="Times New Roman" w:hAnsi="Times New Roman" w:cs="Times New Roman"/>
                <w:sz w:val="24"/>
                <w:szCs w:val="24"/>
              </w:rPr>
              <w:lastRenderedPageBreak/>
              <w:t xml:space="preserve">Предлагается внести изменение в Федеральный закон </w:t>
            </w:r>
            <w:r>
              <w:rPr>
                <w:rFonts w:ascii="Times New Roman" w:hAnsi="Times New Roman" w:cs="Times New Roman"/>
                <w:sz w:val="24"/>
                <w:szCs w:val="24"/>
              </w:rPr>
              <w:t>«</w:t>
            </w:r>
            <w:r w:rsidRPr="00760E20">
              <w:rPr>
                <w:rFonts w:ascii="Times New Roman" w:hAnsi="Times New Roman" w:cs="Times New Roman"/>
                <w:sz w:val="24"/>
                <w:szCs w:val="24"/>
              </w:rPr>
              <w:t>О ветеранах</w:t>
            </w:r>
            <w:r>
              <w:rPr>
                <w:rFonts w:ascii="Times New Roman" w:hAnsi="Times New Roman" w:cs="Times New Roman"/>
                <w:sz w:val="24"/>
                <w:szCs w:val="24"/>
              </w:rPr>
              <w:t>»</w:t>
            </w:r>
            <w:r w:rsidRPr="00760E20">
              <w:rPr>
                <w:rFonts w:ascii="Times New Roman" w:hAnsi="Times New Roman" w:cs="Times New Roman"/>
                <w:sz w:val="24"/>
                <w:szCs w:val="24"/>
              </w:rPr>
              <w:t xml:space="preserve">, заменив слова </w:t>
            </w:r>
            <w:r>
              <w:rPr>
                <w:rFonts w:ascii="Times New Roman" w:hAnsi="Times New Roman" w:cs="Times New Roman"/>
                <w:sz w:val="24"/>
                <w:szCs w:val="24"/>
              </w:rPr>
              <w:t>«</w:t>
            </w:r>
            <w:r w:rsidRPr="00760E20">
              <w:rPr>
                <w:rFonts w:ascii="Times New Roman" w:hAnsi="Times New Roman" w:cs="Times New Roman"/>
                <w:sz w:val="24"/>
                <w:szCs w:val="24"/>
              </w:rPr>
              <w:t xml:space="preserve">медалью </w:t>
            </w:r>
            <w:r>
              <w:rPr>
                <w:rFonts w:ascii="Times New Roman" w:hAnsi="Times New Roman" w:cs="Times New Roman"/>
                <w:sz w:val="24"/>
                <w:szCs w:val="24"/>
              </w:rPr>
              <w:t>«</w:t>
            </w:r>
            <w:r w:rsidRPr="00760E20">
              <w:rPr>
                <w:rFonts w:ascii="Times New Roman" w:hAnsi="Times New Roman" w:cs="Times New Roman"/>
                <w:sz w:val="24"/>
                <w:szCs w:val="24"/>
              </w:rPr>
              <w:t xml:space="preserve">За оборону </w:t>
            </w:r>
            <w:r w:rsidRPr="00760E20">
              <w:rPr>
                <w:rFonts w:ascii="Times New Roman" w:hAnsi="Times New Roman" w:cs="Times New Roman"/>
                <w:sz w:val="24"/>
                <w:szCs w:val="24"/>
              </w:rPr>
              <w:lastRenderedPageBreak/>
              <w:t>Ленинграда</w:t>
            </w:r>
            <w:r>
              <w:rPr>
                <w:rFonts w:ascii="Times New Roman" w:hAnsi="Times New Roman" w:cs="Times New Roman"/>
                <w:sz w:val="24"/>
                <w:szCs w:val="24"/>
              </w:rPr>
              <w:t>»</w:t>
            </w:r>
            <w:r w:rsidRPr="00760E20">
              <w:rPr>
                <w:rFonts w:ascii="Times New Roman" w:hAnsi="Times New Roman" w:cs="Times New Roman"/>
                <w:sz w:val="24"/>
                <w:szCs w:val="24"/>
              </w:rPr>
              <w:t xml:space="preserve"> словами </w:t>
            </w:r>
            <w:r>
              <w:rPr>
                <w:rFonts w:ascii="Times New Roman" w:hAnsi="Times New Roman" w:cs="Times New Roman"/>
                <w:sz w:val="24"/>
                <w:szCs w:val="24"/>
              </w:rPr>
              <w:t>«</w:t>
            </w:r>
            <w:r w:rsidRPr="00760E20">
              <w:rPr>
                <w:rFonts w:ascii="Times New Roman" w:hAnsi="Times New Roman" w:cs="Times New Roman"/>
                <w:sz w:val="24"/>
                <w:szCs w:val="24"/>
              </w:rPr>
              <w:t xml:space="preserve">медалями </w:t>
            </w:r>
            <w:r>
              <w:rPr>
                <w:rFonts w:ascii="Times New Roman" w:hAnsi="Times New Roman" w:cs="Times New Roman"/>
                <w:sz w:val="24"/>
                <w:szCs w:val="24"/>
              </w:rPr>
              <w:t>«</w:t>
            </w:r>
            <w:r w:rsidRPr="00760E20">
              <w:rPr>
                <w:rFonts w:ascii="Times New Roman" w:hAnsi="Times New Roman" w:cs="Times New Roman"/>
                <w:sz w:val="24"/>
                <w:szCs w:val="24"/>
              </w:rPr>
              <w:t>За оборону Ленинграда</w:t>
            </w:r>
            <w:r>
              <w:rPr>
                <w:rFonts w:ascii="Times New Roman" w:hAnsi="Times New Roman" w:cs="Times New Roman"/>
                <w:sz w:val="24"/>
                <w:szCs w:val="24"/>
              </w:rPr>
              <w:t>»</w:t>
            </w:r>
            <w:r w:rsidRPr="00760E20">
              <w:rPr>
                <w:rFonts w:ascii="Times New Roman" w:hAnsi="Times New Roman" w:cs="Times New Roman"/>
                <w:sz w:val="24"/>
                <w:szCs w:val="24"/>
              </w:rPr>
              <w:t xml:space="preserve">, </w:t>
            </w:r>
            <w:r>
              <w:rPr>
                <w:rFonts w:ascii="Times New Roman" w:hAnsi="Times New Roman" w:cs="Times New Roman"/>
                <w:sz w:val="24"/>
                <w:szCs w:val="24"/>
              </w:rPr>
              <w:t>«</w:t>
            </w:r>
            <w:r w:rsidRPr="00760E20">
              <w:rPr>
                <w:rFonts w:ascii="Times New Roman" w:hAnsi="Times New Roman" w:cs="Times New Roman"/>
                <w:sz w:val="24"/>
                <w:szCs w:val="24"/>
              </w:rPr>
              <w:t>За оборону Одессы</w:t>
            </w:r>
            <w:r>
              <w:rPr>
                <w:rFonts w:ascii="Times New Roman" w:hAnsi="Times New Roman" w:cs="Times New Roman"/>
                <w:sz w:val="24"/>
                <w:szCs w:val="24"/>
              </w:rPr>
              <w:t>»</w:t>
            </w:r>
            <w:r w:rsidRPr="00760E20">
              <w:rPr>
                <w:rFonts w:ascii="Times New Roman" w:hAnsi="Times New Roman" w:cs="Times New Roman"/>
                <w:sz w:val="24"/>
                <w:szCs w:val="24"/>
              </w:rPr>
              <w:t xml:space="preserve">, </w:t>
            </w:r>
            <w:r>
              <w:rPr>
                <w:rFonts w:ascii="Times New Roman" w:hAnsi="Times New Roman" w:cs="Times New Roman"/>
                <w:sz w:val="24"/>
                <w:szCs w:val="24"/>
              </w:rPr>
              <w:t>«</w:t>
            </w:r>
            <w:r w:rsidRPr="00760E20">
              <w:rPr>
                <w:rFonts w:ascii="Times New Roman" w:hAnsi="Times New Roman" w:cs="Times New Roman"/>
                <w:sz w:val="24"/>
                <w:szCs w:val="24"/>
              </w:rPr>
              <w:t>За оборону Севастополя</w:t>
            </w:r>
            <w:r>
              <w:rPr>
                <w:rFonts w:ascii="Times New Roman" w:hAnsi="Times New Roman" w:cs="Times New Roman"/>
                <w:sz w:val="24"/>
                <w:szCs w:val="24"/>
              </w:rPr>
              <w:t>»</w:t>
            </w:r>
            <w:r w:rsidRPr="00760E20">
              <w:rPr>
                <w:rFonts w:ascii="Times New Roman" w:hAnsi="Times New Roman" w:cs="Times New Roman"/>
                <w:sz w:val="24"/>
                <w:szCs w:val="24"/>
              </w:rPr>
              <w:t xml:space="preserve"> и </w:t>
            </w:r>
            <w:r>
              <w:rPr>
                <w:rFonts w:ascii="Times New Roman" w:hAnsi="Times New Roman" w:cs="Times New Roman"/>
                <w:sz w:val="24"/>
                <w:szCs w:val="24"/>
              </w:rPr>
              <w:t>«</w:t>
            </w:r>
            <w:r w:rsidRPr="00760E20">
              <w:rPr>
                <w:rFonts w:ascii="Times New Roman" w:hAnsi="Times New Roman" w:cs="Times New Roman"/>
                <w:sz w:val="24"/>
                <w:szCs w:val="24"/>
              </w:rPr>
              <w:t>За оборону Сталинграда</w:t>
            </w:r>
            <w:r>
              <w:rPr>
                <w:rFonts w:ascii="Times New Roman" w:hAnsi="Times New Roman" w:cs="Times New Roman"/>
                <w:sz w:val="24"/>
                <w:szCs w:val="24"/>
              </w:rPr>
              <w:t>»</w:t>
            </w:r>
            <w:r w:rsidRPr="00760E20">
              <w:rPr>
                <w:rFonts w:ascii="Times New Roman" w:hAnsi="Times New Roman" w:cs="Times New Roman"/>
                <w:sz w:val="24"/>
                <w:szCs w:val="24"/>
              </w:rPr>
              <w:t>, что позволит отнести лиц, награжденных указанными медалями к категории участников Великой Отечественной войны, распространив на них права и льготы, установленные для участников Великой Отечественной войны. Правительством РФ законопроект не поддерживается</w:t>
            </w:r>
          </w:p>
        </w:tc>
        <w:tc>
          <w:tcPr>
            <w:tcW w:w="1843" w:type="dxa"/>
          </w:tcPr>
          <w:p w:rsidR="00C65E31" w:rsidRPr="00A00838" w:rsidRDefault="00C65E31" w:rsidP="00C65E31">
            <w:pPr>
              <w:autoSpaceDE w:val="0"/>
              <w:autoSpaceDN w:val="0"/>
              <w:adjustRightInd w:val="0"/>
              <w:jc w:val="center"/>
              <w:rPr>
                <w:rFonts w:ascii="Times New Roman" w:hAnsi="Times New Roman"/>
                <w:sz w:val="24"/>
                <w:szCs w:val="24"/>
                <w:lang w:eastAsia="ru-RU"/>
              </w:rPr>
            </w:pPr>
            <w:r>
              <w:rPr>
                <w:rFonts w:ascii="Times New Roman" w:hAnsi="Times New Roman"/>
                <w:sz w:val="24"/>
                <w:szCs w:val="24"/>
                <w:lang w:eastAsia="ru-RU"/>
              </w:rPr>
              <w:lastRenderedPageBreak/>
              <w:t>депутаты</w:t>
            </w:r>
          </w:p>
          <w:p w:rsidR="00C65E31" w:rsidRPr="00A00838" w:rsidRDefault="00C65E31" w:rsidP="00C65E31">
            <w:pPr>
              <w:autoSpaceDE w:val="0"/>
              <w:autoSpaceDN w:val="0"/>
              <w:adjustRightInd w:val="0"/>
              <w:jc w:val="center"/>
              <w:rPr>
                <w:rFonts w:ascii="Times New Roman" w:hAnsi="Times New Roman"/>
                <w:sz w:val="24"/>
                <w:szCs w:val="24"/>
                <w:lang w:eastAsia="ru-RU"/>
              </w:rPr>
            </w:pPr>
            <w:r w:rsidRPr="00A00838">
              <w:rPr>
                <w:rFonts w:ascii="Times New Roman" w:hAnsi="Times New Roman"/>
                <w:sz w:val="24"/>
                <w:szCs w:val="24"/>
                <w:lang w:eastAsia="ru-RU"/>
              </w:rPr>
              <w:t>Государственной Думы</w:t>
            </w:r>
            <w:r>
              <w:rPr>
                <w:rFonts w:ascii="Times New Roman" w:hAnsi="Times New Roman"/>
                <w:sz w:val="24"/>
                <w:szCs w:val="24"/>
                <w:lang w:eastAsia="ru-RU"/>
              </w:rPr>
              <w:t xml:space="preserve"> РФ</w:t>
            </w:r>
          </w:p>
          <w:p w:rsidR="00C65E31" w:rsidRPr="00A00838" w:rsidRDefault="00C65E31" w:rsidP="00C65E31">
            <w:pPr>
              <w:autoSpaceDE w:val="0"/>
              <w:autoSpaceDN w:val="0"/>
              <w:adjustRightInd w:val="0"/>
              <w:jc w:val="center"/>
              <w:rPr>
                <w:rFonts w:ascii="Times New Roman" w:hAnsi="Times New Roman"/>
                <w:sz w:val="24"/>
                <w:szCs w:val="24"/>
                <w:lang w:eastAsia="ru-RU"/>
              </w:rPr>
            </w:pPr>
            <w:r>
              <w:rPr>
                <w:rFonts w:ascii="Times New Roman" w:hAnsi="Times New Roman"/>
                <w:sz w:val="24"/>
                <w:szCs w:val="24"/>
                <w:lang w:eastAsia="ru-RU"/>
              </w:rPr>
              <w:lastRenderedPageBreak/>
              <w:t>С.М. Миронов, О.Н. Епифанова</w:t>
            </w:r>
            <w:r w:rsidRPr="00A00838">
              <w:rPr>
                <w:rFonts w:ascii="Times New Roman" w:hAnsi="Times New Roman"/>
                <w:sz w:val="24"/>
                <w:szCs w:val="24"/>
                <w:lang w:eastAsia="ru-RU"/>
              </w:rPr>
              <w:t>,</w:t>
            </w:r>
          </w:p>
          <w:p w:rsidR="00C65E31" w:rsidRPr="00A00838" w:rsidRDefault="00C65E31" w:rsidP="00C65E31">
            <w:pPr>
              <w:autoSpaceDE w:val="0"/>
              <w:autoSpaceDN w:val="0"/>
              <w:adjustRightInd w:val="0"/>
              <w:jc w:val="center"/>
              <w:rPr>
                <w:rFonts w:ascii="Times New Roman" w:hAnsi="Times New Roman"/>
                <w:sz w:val="24"/>
                <w:szCs w:val="24"/>
                <w:lang w:eastAsia="ru-RU"/>
              </w:rPr>
            </w:pPr>
            <w:r>
              <w:rPr>
                <w:rFonts w:ascii="Times New Roman" w:hAnsi="Times New Roman"/>
                <w:sz w:val="24"/>
                <w:szCs w:val="24"/>
                <w:lang w:eastAsia="ru-RU"/>
              </w:rPr>
              <w:t>А.Л. Бурков, О.А. Нилов</w:t>
            </w:r>
            <w:r w:rsidRPr="00A00838">
              <w:rPr>
                <w:rFonts w:ascii="Times New Roman" w:hAnsi="Times New Roman"/>
                <w:sz w:val="24"/>
                <w:szCs w:val="24"/>
                <w:lang w:eastAsia="ru-RU"/>
              </w:rPr>
              <w:t>,</w:t>
            </w:r>
          </w:p>
          <w:p w:rsidR="00C65E31" w:rsidRPr="00704ACB" w:rsidRDefault="00C65E31" w:rsidP="00C65E31">
            <w:pPr>
              <w:autoSpaceDE w:val="0"/>
              <w:autoSpaceDN w:val="0"/>
              <w:adjustRightInd w:val="0"/>
              <w:jc w:val="center"/>
              <w:rPr>
                <w:rFonts w:ascii="Times New Roman" w:hAnsi="Times New Roman"/>
                <w:sz w:val="24"/>
                <w:szCs w:val="24"/>
                <w:lang w:eastAsia="ru-RU"/>
              </w:rPr>
            </w:pPr>
            <w:r>
              <w:rPr>
                <w:rFonts w:ascii="Times New Roman" w:hAnsi="Times New Roman"/>
                <w:sz w:val="24"/>
                <w:szCs w:val="24"/>
                <w:lang w:eastAsia="ru-RU"/>
              </w:rPr>
              <w:t>О.В. Шеин</w:t>
            </w:r>
          </w:p>
        </w:tc>
        <w:tc>
          <w:tcPr>
            <w:tcW w:w="1701" w:type="dxa"/>
          </w:tcPr>
          <w:p w:rsidR="00C65E31" w:rsidRPr="00D77964" w:rsidRDefault="00C65E31" w:rsidP="00C65E31">
            <w:pPr>
              <w:jc w:val="center"/>
              <w:rPr>
                <w:rFonts w:ascii="Times New Roman" w:hAnsi="Times New Roman" w:cs="Times New Roman"/>
                <w:sz w:val="24"/>
                <w:szCs w:val="24"/>
              </w:rPr>
            </w:pPr>
            <w:r w:rsidRPr="00D77964">
              <w:rPr>
                <w:rFonts w:ascii="Times New Roman" w:hAnsi="Times New Roman" w:cs="Times New Roman"/>
                <w:sz w:val="24"/>
                <w:szCs w:val="24"/>
              </w:rPr>
              <w:lastRenderedPageBreak/>
              <w:t>Есть</w:t>
            </w:r>
          </w:p>
          <w:p w:rsidR="00C65E31" w:rsidRDefault="00C65E31" w:rsidP="00C65E31">
            <w:pPr>
              <w:jc w:val="center"/>
              <w:rPr>
                <w:rFonts w:ascii="Times New Roman" w:hAnsi="Times New Roman" w:cs="Times New Roman"/>
                <w:sz w:val="24"/>
                <w:szCs w:val="24"/>
              </w:rPr>
            </w:pPr>
            <w:r>
              <w:rPr>
                <w:rFonts w:ascii="Times New Roman" w:hAnsi="Times New Roman" w:cs="Times New Roman"/>
                <w:sz w:val="24"/>
                <w:szCs w:val="24"/>
              </w:rPr>
              <w:t>Правительство РФ</w:t>
            </w:r>
          </w:p>
          <w:p w:rsidR="00C65E31" w:rsidRDefault="00C65E31" w:rsidP="00C65E31">
            <w:pPr>
              <w:jc w:val="center"/>
              <w:rPr>
                <w:rFonts w:ascii="Times New Roman" w:hAnsi="Times New Roman" w:cs="Times New Roman"/>
                <w:sz w:val="24"/>
                <w:szCs w:val="24"/>
              </w:rPr>
            </w:pPr>
            <w:r>
              <w:rPr>
                <w:rFonts w:ascii="Times New Roman" w:hAnsi="Times New Roman" w:cs="Times New Roman"/>
                <w:sz w:val="24"/>
                <w:szCs w:val="24"/>
              </w:rPr>
              <w:lastRenderedPageBreak/>
              <w:t>проект не под</w:t>
            </w:r>
            <w:r w:rsidRPr="00D77964">
              <w:rPr>
                <w:rFonts w:ascii="Times New Roman" w:hAnsi="Times New Roman" w:cs="Times New Roman"/>
                <w:sz w:val="24"/>
                <w:szCs w:val="24"/>
              </w:rPr>
              <w:t>держивает</w:t>
            </w:r>
          </w:p>
        </w:tc>
        <w:tc>
          <w:tcPr>
            <w:tcW w:w="1701" w:type="dxa"/>
          </w:tcPr>
          <w:p w:rsidR="00C65E31" w:rsidRDefault="00C65E31" w:rsidP="00C65E31">
            <w:pPr>
              <w:jc w:val="center"/>
              <w:rPr>
                <w:rFonts w:ascii="Times New Roman" w:hAnsi="Times New Roman" w:cs="Times New Roman"/>
                <w:sz w:val="24"/>
                <w:szCs w:val="24"/>
              </w:rPr>
            </w:pPr>
            <w:r>
              <w:rPr>
                <w:rFonts w:ascii="Times New Roman" w:hAnsi="Times New Roman" w:cs="Times New Roman"/>
                <w:sz w:val="24"/>
                <w:szCs w:val="24"/>
              </w:rPr>
              <w:lastRenderedPageBreak/>
              <w:t>Поддержать</w:t>
            </w:r>
          </w:p>
        </w:tc>
      </w:tr>
      <w:tr w:rsidR="00C65E31" w:rsidRPr="007D6443" w:rsidTr="00E75D72">
        <w:tc>
          <w:tcPr>
            <w:tcW w:w="674" w:type="dxa"/>
          </w:tcPr>
          <w:p w:rsidR="00C65E31" w:rsidRDefault="0010452E" w:rsidP="0010452E">
            <w:pPr>
              <w:jc w:val="center"/>
              <w:rPr>
                <w:rFonts w:ascii="Times New Roman" w:hAnsi="Times New Roman" w:cs="Times New Roman"/>
                <w:sz w:val="24"/>
                <w:szCs w:val="24"/>
              </w:rPr>
            </w:pPr>
            <w:r>
              <w:rPr>
                <w:rFonts w:ascii="Times New Roman" w:hAnsi="Times New Roman" w:cs="Times New Roman"/>
                <w:sz w:val="24"/>
                <w:szCs w:val="24"/>
              </w:rPr>
              <w:lastRenderedPageBreak/>
              <w:t>28.</w:t>
            </w:r>
          </w:p>
        </w:tc>
        <w:tc>
          <w:tcPr>
            <w:tcW w:w="3149" w:type="dxa"/>
          </w:tcPr>
          <w:p w:rsidR="00C65E31" w:rsidRPr="005D1E58" w:rsidRDefault="00C65E31" w:rsidP="00C65E31">
            <w:pPr>
              <w:jc w:val="both"/>
              <w:rPr>
                <w:rFonts w:ascii="Times New Roman" w:hAnsi="Times New Roman" w:cs="Times New Roman"/>
                <w:sz w:val="24"/>
                <w:szCs w:val="24"/>
              </w:rPr>
            </w:pPr>
            <w:r w:rsidRPr="00D77964">
              <w:rPr>
                <w:rFonts w:ascii="Times New Roman" w:hAnsi="Times New Roman" w:cs="Times New Roman"/>
                <w:sz w:val="24"/>
                <w:szCs w:val="24"/>
              </w:rPr>
              <w:t>№ 216651-7 «О внесении изменения в Федеральный закон «Об особенностях правового регулирования отношений, связанных с предоставлением мер социальной защиты (поддержки), а также выплат по обязательному социальному страхованию отдельным категориям граждан, проживающих на территориях Республики Крым и города федерального значения Севастополя» (в части предоставления возможности распоряжения средствами материнского (семейного) капитала в случае смерти матери ребенка до 18 марта 2014 года)</w:t>
            </w:r>
          </w:p>
        </w:tc>
        <w:tc>
          <w:tcPr>
            <w:tcW w:w="5811" w:type="dxa"/>
          </w:tcPr>
          <w:p w:rsidR="00C65E31" w:rsidRPr="005D1E58" w:rsidRDefault="00C65E31" w:rsidP="00C65E31">
            <w:pPr>
              <w:jc w:val="both"/>
              <w:rPr>
                <w:rFonts w:ascii="Times New Roman" w:hAnsi="Times New Roman" w:cs="Times New Roman"/>
                <w:sz w:val="24"/>
                <w:szCs w:val="24"/>
              </w:rPr>
            </w:pPr>
            <w:r w:rsidRPr="00760E20">
              <w:rPr>
                <w:rFonts w:ascii="Times New Roman" w:hAnsi="Times New Roman" w:cs="Times New Roman"/>
                <w:sz w:val="24"/>
                <w:szCs w:val="24"/>
              </w:rPr>
              <w:t xml:space="preserve">Законопроектом предоставляется право на получение материнского (семейного) капитала отцу (усыновителю) ребенка или ребенку (детям), проживающим в Республике Крым и г. Севастополе в случае смерти женщины либо объявления ее умершей в период с 1 января 2007 г. (вступление в силу Федерального закона </w:t>
            </w:r>
            <w:r>
              <w:rPr>
                <w:rFonts w:ascii="Times New Roman" w:hAnsi="Times New Roman" w:cs="Times New Roman"/>
                <w:sz w:val="24"/>
                <w:szCs w:val="24"/>
              </w:rPr>
              <w:t>«</w:t>
            </w:r>
            <w:r w:rsidRPr="00760E20">
              <w:rPr>
                <w:rFonts w:ascii="Times New Roman" w:hAnsi="Times New Roman" w:cs="Times New Roman"/>
                <w:sz w:val="24"/>
                <w:szCs w:val="24"/>
              </w:rPr>
              <w:t>О дополнительных мерах государственной поддержки семей, имеющих детей</w:t>
            </w:r>
            <w:r>
              <w:rPr>
                <w:rFonts w:ascii="Times New Roman" w:hAnsi="Times New Roman" w:cs="Times New Roman"/>
                <w:sz w:val="24"/>
                <w:szCs w:val="24"/>
              </w:rPr>
              <w:t>»</w:t>
            </w:r>
            <w:r w:rsidRPr="00760E20">
              <w:rPr>
                <w:rFonts w:ascii="Times New Roman" w:hAnsi="Times New Roman" w:cs="Times New Roman"/>
                <w:sz w:val="24"/>
                <w:szCs w:val="24"/>
              </w:rPr>
              <w:t>) по 18 марта 2014 г</w:t>
            </w:r>
            <w:r>
              <w:rPr>
                <w:rFonts w:ascii="Times New Roman" w:hAnsi="Times New Roman" w:cs="Times New Roman"/>
                <w:sz w:val="24"/>
                <w:szCs w:val="24"/>
              </w:rPr>
              <w:t>ода</w:t>
            </w:r>
          </w:p>
        </w:tc>
        <w:tc>
          <w:tcPr>
            <w:tcW w:w="1843" w:type="dxa"/>
          </w:tcPr>
          <w:p w:rsidR="00C65E31" w:rsidRPr="005D1E58" w:rsidRDefault="00C65E31" w:rsidP="00C65E31">
            <w:pPr>
              <w:autoSpaceDE w:val="0"/>
              <w:autoSpaceDN w:val="0"/>
              <w:adjustRightInd w:val="0"/>
              <w:jc w:val="center"/>
              <w:rPr>
                <w:rFonts w:ascii="Times New Roman" w:hAnsi="Times New Roman"/>
                <w:sz w:val="24"/>
                <w:szCs w:val="24"/>
                <w:lang w:eastAsia="ru-RU"/>
              </w:rPr>
            </w:pPr>
            <w:r>
              <w:rPr>
                <w:rFonts w:ascii="Times New Roman" w:hAnsi="Times New Roman"/>
                <w:sz w:val="24"/>
                <w:szCs w:val="24"/>
                <w:lang w:eastAsia="ru-RU"/>
              </w:rPr>
              <w:t>Правительство РФ</w:t>
            </w:r>
          </w:p>
        </w:tc>
        <w:tc>
          <w:tcPr>
            <w:tcW w:w="1701" w:type="dxa"/>
          </w:tcPr>
          <w:p w:rsidR="00C65E31" w:rsidRDefault="00C65E31" w:rsidP="00C65E31">
            <w:pPr>
              <w:jc w:val="center"/>
              <w:rPr>
                <w:rFonts w:ascii="Times New Roman" w:hAnsi="Times New Roman" w:cs="Times New Roman"/>
                <w:sz w:val="24"/>
                <w:szCs w:val="24"/>
              </w:rPr>
            </w:pPr>
            <w:r>
              <w:rPr>
                <w:rFonts w:ascii="Times New Roman" w:hAnsi="Times New Roman" w:cs="Times New Roman"/>
                <w:sz w:val="24"/>
                <w:szCs w:val="24"/>
              </w:rPr>
              <w:t>Заключений нет</w:t>
            </w:r>
          </w:p>
        </w:tc>
        <w:tc>
          <w:tcPr>
            <w:tcW w:w="1701" w:type="dxa"/>
          </w:tcPr>
          <w:p w:rsidR="00C65E31" w:rsidRDefault="00C65E31" w:rsidP="00C65E31">
            <w:pPr>
              <w:jc w:val="center"/>
              <w:rPr>
                <w:rFonts w:ascii="Times New Roman" w:hAnsi="Times New Roman" w:cs="Times New Roman"/>
                <w:sz w:val="24"/>
                <w:szCs w:val="24"/>
              </w:rPr>
            </w:pPr>
            <w:r>
              <w:rPr>
                <w:rFonts w:ascii="Times New Roman" w:hAnsi="Times New Roman" w:cs="Times New Roman"/>
                <w:sz w:val="24"/>
                <w:szCs w:val="24"/>
              </w:rPr>
              <w:t>Поддержать</w:t>
            </w:r>
          </w:p>
        </w:tc>
      </w:tr>
      <w:tr w:rsidR="00C65E31" w:rsidRPr="007D6443" w:rsidTr="00E75D72">
        <w:tc>
          <w:tcPr>
            <w:tcW w:w="674" w:type="dxa"/>
          </w:tcPr>
          <w:p w:rsidR="00C65E31" w:rsidRDefault="0010452E" w:rsidP="0010452E">
            <w:pPr>
              <w:jc w:val="center"/>
              <w:rPr>
                <w:rFonts w:ascii="Times New Roman" w:hAnsi="Times New Roman" w:cs="Times New Roman"/>
                <w:sz w:val="24"/>
                <w:szCs w:val="24"/>
              </w:rPr>
            </w:pPr>
            <w:r>
              <w:rPr>
                <w:rFonts w:ascii="Times New Roman" w:hAnsi="Times New Roman" w:cs="Times New Roman"/>
                <w:sz w:val="24"/>
                <w:szCs w:val="24"/>
              </w:rPr>
              <w:t>29.</w:t>
            </w:r>
          </w:p>
        </w:tc>
        <w:tc>
          <w:tcPr>
            <w:tcW w:w="3149" w:type="dxa"/>
          </w:tcPr>
          <w:p w:rsidR="00C65E31" w:rsidRPr="009175EA" w:rsidRDefault="00C65E31" w:rsidP="00C65E31">
            <w:pPr>
              <w:jc w:val="both"/>
              <w:rPr>
                <w:rFonts w:ascii="Times New Roman" w:hAnsi="Times New Roman" w:cs="Times New Roman"/>
                <w:sz w:val="24"/>
                <w:szCs w:val="24"/>
              </w:rPr>
            </w:pPr>
            <w:r w:rsidRPr="00D77964">
              <w:rPr>
                <w:rFonts w:ascii="Times New Roman" w:hAnsi="Times New Roman" w:cs="Times New Roman"/>
                <w:sz w:val="24"/>
                <w:szCs w:val="24"/>
              </w:rPr>
              <w:t>№ 217271-7 «О</w:t>
            </w:r>
            <w:r w:rsidR="00C73402">
              <w:rPr>
                <w:rFonts w:ascii="Times New Roman" w:hAnsi="Times New Roman" w:cs="Times New Roman"/>
                <w:sz w:val="24"/>
                <w:szCs w:val="24"/>
              </w:rPr>
              <w:t xml:space="preserve"> внесении изменений в статью 31</w:t>
            </w:r>
            <w:r w:rsidRPr="00D77964">
              <w:rPr>
                <w:rFonts w:ascii="Times New Roman" w:hAnsi="Times New Roman" w:cs="Times New Roman"/>
                <w:sz w:val="24"/>
                <w:szCs w:val="24"/>
                <w:vertAlign w:val="superscript"/>
              </w:rPr>
              <w:t>4</w:t>
            </w:r>
            <w:r w:rsidRPr="00D77964">
              <w:rPr>
                <w:rFonts w:ascii="Times New Roman" w:hAnsi="Times New Roman" w:cs="Times New Roman"/>
                <w:sz w:val="24"/>
                <w:szCs w:val="24"/>
              </w:rPr>
              <w:t xml:space="preserve"> Федерального закона «О некоммерческих организациях» (в части наделения органов исполнительной власти субъектов РФ полномочиями </w:t>
            </w:r>
            <w:r w:rsidRPr="00D77964">
              <w:rPr>
                <w:rFonts w:ascii="Times New Roman" w:hAnsi="Times New Roman" w:cs="Times New Roman"/>
                <w:sz w:val="24"/>
                <w:szCs w:val="24"/>
              </w:rPr>
              <w:lastRenderedPageBreak/>
              <w:t>осуществлять оценку качества оказываемых социально ориентированными некоммерческими организациями общественно полезных услуг)</w:t>
            </w:r>
          </w:p>
        </w:tc>
        <w:tc>
          <w:tcPr>
            <w:tcW w:w="5811" w:type="dxa"/>
          </w:tcPr>
          <w:p w:rsidR="00C65E31" w:rsidRPr="009175EA" w:rsidRDefault="00C65E31" w:rsidP="00C65E31">
            <w:pPr>
              <w:jc w:val="both"/>
              <w:rPr>
                <w:rFonts w:ascii="Times New Roman" w:hAnsi="Times New Roman" w:cs="Times New Roman"/>
                <w:sz w:val="24"/>
                <w:szCs w:val="24"/>
              </w:rPr>
            </w:pPr>
            <w:r w:rsidRPr="00760E20">
              <w:rPr>
                <w:rFonts w:ascii="Times New Roman" w:hAnsi="Times New Roman" w:cs="Times New Roman"/>
                <w:sz w:val="24"/>
                <w:szCs w:val="24"/>
              </w:rPr>
              <w:lastRenderedPageBreak/>
              <w:t xml:space="preserve">Предлагается наделить органы исполнительной власти субъектов РФ наряду с федеральными органами исполнительной власти полномочиями по оценке качества оказываемых социально ориентированными некоммерческими организациями общественно полезных услуг, а также территориальных органов уполномоченного органа (Минюста России) - полномочиями </w:t>
            </w:r>
            <w:r w:rsidRPr="00760E20">
              <w:rPr>
                <w:rFonts w:ascii="Times New Roman" w:hAnsi="Times New Roman" w:cs="Times New Roman"/>
                <w:sz w:val="24"/>
                <w:szCs w:val="24"/>
              </w:rPr>
              <w:lastRenderedPageBreak/>
              <w:t>по принятию решений о признании социально ориентированных некоммерческих организаций исполнителями общественно полезных услуг и включении таких организаций в реестр исполнителей общественно полезных услуг</w:t>
            </w:r>
          </w:p>
        </w:tc>
        <w:tc>
          <w:tcPr>
            <w:tcW w:w="1843" w:type="dxa"/>
          </w:tcPr>
          <w:p w:rsidR="00C65E31" w:rsidRDefault="00C65E31" w:rsidP="00C65E31">
            <w:pPr>
              <w:autoSpaceDE w:val="0"/>
              <w:autoSpaceDN w:val="0"/>
              <w:adjustRightInd w:val="0"/>
              <w:jc w:val="center"/>
              <w:rPr>
                <w:rFonts w:ascii="Times New Roman" w:hAnsi="Times New Roman"/>
                <w:sz w:val="24"/>
                <w:szCs w:val="24"/>
                <w:lang w:eastAsia="ru-RU"/>
              </w:rPr>
            </w:pPr>
            <w:r>
              <w:rPr>
                <w:rFonts w:ascii="Times New Roman" w:hAnsi="Times New Roman"/>
                <w:sz w:val="24"/>
                <w:szCs w:val="24"/>
                <w:lang w:eastAsia="ru-RU"/>
              </w:rPr>
              <w:lastRenderedPageBreak/>
              <w:t>Правительство</w:t>
            </w:r>
          </w:p>
          <w:p w:rsidR="00C65E31" w:rsidRPr="009175EA" w:rsidRDefault="00C65E31" w:rsidP="00C65E31">
            <w:pPr>
              <w:autoSpaceDE w:val="0"/>
              <w:autoSpaceDN w:val="0"/>
              <w:adjustRightInd w:val="0"/>
              <w:jc w:val="center"/>
              <w:rPr>
                <w:rFonts w:ascii="Times New Roman" w:hAnsi="Times New Roman"/>
                <w:sz w:val="24"/>
                <w:szCs w:val="24"/>
                <w:lang w:eastAsia="ru-RU"/>
              </w:rPr>
            </w:pPr>
            <w:r>
              <w:rPr>
                <w:rFonts w:ascii="Times New Roman" w:hAnsi="Times New Roman"/>
                <w:sz w:val="24"/>
                <w:szCs w:val="24"/>
                <w:lang w:eastAsia="ru-RU"/>
              </w:rPr>
              <w:t>РФ</w:t>
            </w:r>
          </w:p>
        </w:tc>
        <w:tc>
          <w:tcPr>
            <w:tcW w:w="1701" w:type="dxa"/>
          </w:tcPr>
          <w:p w:rsidR="00C65E31" w:rsidRDefault="00C65E31" w:rsidP="00C65E31">
            <w:pPr>
              <w:jc w:val="center"/>
              <w:rPr>
                <w:rFonts w:ascii="Times New Roman" w:hAnsi="Times New Roman" w:cs="Times New Roman"/>
                <w:sz w:val="24"/>
                <w:szCs w:val="24"/>
              </w:rPr>
            </w:pPr>
            <w:r>
              <w:rPr>
                <w:rFonts w:ascii="Times New Roman" w:hAnsi="Times New Roman" w:cs="Times New Roman"/>
                <w:sz w:val="24"/>
                <w:szCs w:val="24"/>
              </w:rPr>
              <w:t>Заключений нет</w:t>
            </w:r>
          </w:p>
        </w:tc>
        <w:tc>
          <w:tcPr>
            <w:tcW w:w="1701" w:type="dxa"/>
          </w:tcPr>
          <w:p w:rsidR="00C65E31" w:rsidRDefault="00C65E31" w:rsidP="00C65E31">
            <w:pPr>
              <w:jc w:val="center"/>
              <w:rPr>
                <w:rFonts w:ascii="Times New Roman" w:hAnsi="Times New Roman" w:cs="Times New Roman"/>
                <w:sz w:val="24"/>
                <w:szCs w:val="24"/>
              </w:rPr>
            </w:pPr>
            <w:r>
              <w:rPr>
                <w:rFonts w:ascii="Times New Roman" w:hAnsi="Times New Roman" w:cs="Times New Roman"/>
                <w:sz w:val="24"/>
                <w:szCs w:val="24"/>
              </w:rPr>
              <w:t>Поддержать</w:t>
            </w:r>
          </w:p>
        </w:tc>
      </w:tr>
      <w:tr w:rsidR="00C65E31" w:rsidRPr="007D6443" w:rsidTr="00E75D72">
        <w:tc>
          <w:tcPr>
            <w:tcW w:w="674" w:type="dxa"/>
          </w:tcPr>
          <w:p w:rsidR="00C65E31" w:rsidRDefault="0010452E" w:rsidP="0010452E">
            <w:pPr>
              <w:jc w:val="center"/>
              <w:rPr>
                <w:rFonts w:ascii="Times New Roman" w:hAnsi="Times New Roman" w:cs="Times New Roman"/>
                <w:sz w:val="24"/>
                <w:szCs w:val="24"/>
              </w:rPr>
            </w:pPr>
            <w:r>
              <w:rPr>
                <w:rFonts w:ascii="Times New Roman" w:hAnsi="Times New Roman" w:cs="Times New Roman"/>
                <w:sz w:val="24"/>
                <w:szCs w:val="24"/>
              </w:rPr>
              <w:lastRenderedPageBreak/>
              <w:t>30.</w:t>
            </w:r>
          </w:p>
        </w:tc>
        <w:tc>
          <w:tcPr>
            <w:tcW w:w="3149" w:type="dxa"/>
          </w:tcPr>
          <w:p w:rsidR="00C65E31" w:rsidRPr="00704ACB" w:rsidRDefault="00C65E31" w:rsidP="00C65E31">
            <w:pPr>
              <w:jc w:val="both"/>
              <w:rPr>
                <w:rFonts w:ascii="Times New Roman" w:hAnsi="Times New Roman" w:cs="Times New Roman"/>
                <w:sz w:val="24"/>
                <w:szCs w:val="24"/>
              </w:rPr>
            </w:pPr>
            <w:r w:rsidRPr="00D77964">
              <w:rPr>
                <w:rFonts w:ascii="Times New Roman" w:hAnsi="Times New Roman" w:cs="Times New Roman"/>
                <w:sz w:val="24"/>
                <w:szCs w:val="24"/>
              </w:rPr>
              <w:t>№ 231361-7 «О внесении изменений в отдельные законодательные акты Российской Федерации по вопросам совершенствования проведения независимой оценки качества оказания услуг организациями в сфере культуры, охраны здоровья, образования и социального обслуживания и признании утратившей силу статьи 2 Федерального закона «О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 социального обслуживания, охраны здоровья и образования»</w:t>
            </w:r>
          </w:p>
        </w:tc>
        <w:tc>
          <w:tcPr>
            <w:tcW w:w="5811" w:type="dxa"/>
          </w:tcPr>
          <w:p w:rsidR="00C65E31" w:rsidRPr="00704ACB" w:rsidRDefault="00C65E31" w:rsidP="00C65E31">
            <w:pPr>
              <w:jc w:val="both"/>
              <w:rPr>
                <w:rFonts w:ascii="Times New Roman" w:hAnsi="Times New Roman" w:cs="Times New Roman"/>
                <w:sz w:val="24"/>
                <w:szCs w:val="24"/>
              </w:rPr>
            </w:pPr>
            <w:r w:rsidRPr="00760E20">
              <w:rPr>
                <w:rFonts w:ascii="Times New Roman" w:hAnsi="Times New Roman" w:cs="Times New Roman"/>
                <w:sz w:val="24"/>
                <w:szCs w:val="24"/>
              </w:rPr>
              <w:t xml:space="preserve">Изменения предлагается внести в отраслевые законы о культуре, социальном обслуживании, охране здоровья, образовании и законодательство об общих принципах организации органов государственной власти субъектов РФ. Проектом устанавливаются единые требования к организациям, являющимся участниками закупок услуг по сбору, обобщению и анализу информации о качестве оказания услуг организациями в указанных сферах. Также уточняются обязанности органов власти по уровням управления и критерии независимой оценки качества с учетом поручения Президента РФ: в отдельный критерий выделена </w:t>
            </w:r>
            <w:r>
              <w:rPr>
                <w:rFonts w:ascii="Times New Roman" w:hAnsi="Times New Roman" w:cs="Times New Roman"/>
                <w:sz w:val="24"/>
                <w:szCs w:val="24"/>
              </w:rPr>
              <w:t>«</w:t>
            </w:r>
            <w:r w:rsidRPr="00760E20">
              <w:rPr>
                <w:rFonts w:ascii="Times New Roman" w:hAnsi="Times New Roman" w:cs="Times New Roman"/>
                <w:sz w:val="24"/>
                <w:szCs w:val="24"/>
              </w:rPr>
              <w:t>доступность услуг для инвалидов</w:t>
            </w:r>
            <w:r>
              <w:rPr>
                <w:rFonts w:ascii="Times New Roman" w:hAnsi="Times New Roman" w:cs="Times New Roman"/>
                <w:sz w:val="24"/>
                <w:szCs w:val="24"/>
              </w:rPr>
              <w:t>»</w:t>
            </w:r>
            <w:r w:rsidRPr="00760E20">
              <w:rPr>
                <w:rFonts w:ascii="Times New Roman" w:hAnsi="Times New Roman" w:cs="Times New Roman"/>
                <w:sz w:val="24"/>
                <w:szCs w:val="24"/>
              </w:rPr>
              <w:t>. Для повышения уровня информированности населения о независимой оценке качества предлагаются нормы, предусматривающие улучшение работы официальных сайтов</w:t>
            </w:r>
          </w:p>
        </w:tc>
        <w:tc>
          <w:tcPr>
            <w:tcW w:w="1843" w:type="dxa"/>
          </w:tcPr>
          <w:p w:rsidR="00C65E31" w:rsidRDefault="00C65E31" w:rsidP="00C65E31">
            <w:pPr>
              <w:autoSpaceDE w:val="0"/>
              <w:autoSpaceDN w:val="0"/>
              <w:adjustRightInd w:val="0"/>
              <w:jc w:val="center"/>
              <w:rPr>
                <w:rFonts w:ascii="Times New Roman" w:hAnsi="Times New Roman"/>
                <w:sz w:val="24"/>
                <w:szCs w:val="24"/>
                <w:lang w:eastAsia="ru-RU"/>
              </w:rPr>
            </w:pPr>
            <w:r>
              <w:rPr>
                <w:rFonts w:ascii="Times New Roman" w:hAnsi="Times New Roman"/>
                <w:sz w:val="24"/>
                <w:szCs w:val="24"/>
                <w:lang w:eastAsia="ru-RU"/>
              </w:rPr>
              <w:t>Правительство</w:t>
            </w:r>
          </w:p>
          <w:p w:rsidR="00C65E31" w:rsidRPr="00704ACB" w:rsidRDefault="00C65E31" w:rsidP="00C65E31">
            <w:pPr>
              <w:autoSpaceDE w:val="0"/>
              <w:autoSpaceDN w:val="0"/>
              <w:adjustRightInd w:val="0"/>
              <w:jc w:val="center"/>
              <w:rPr>
                <w:rFonts w:ascii="Times New Roman" w:hAnsi="Times New Roman"/>
                <w:sz w:val="24"/>
                <w:szCs w:val="24"/>
                <w:lang w:eastAsia="ru-RU"/>
              </w:rPr>
            </w:pPr>
            <w:r>
              <w:rPr>
                <w:rFonts w:ascii="Times New Roman" w:hAnsi="Times New Roman"/>
                <w:sz w:val="24"/>
                <w:szCs w:val="24"/>
                <w:lang w:eastAsia="ru-RU"/>
              </w:rPr>
              <w:t>РФ</w:t>
            </w:r>
          </w:p>
        </w:tc>
        <w:tc>
          <w:tcPr>
            <w:tcW w:w="1701" w:type="dxa"/>
          </w:tcPr>
          <w:p w:rsidR="00C65E31" w:rsidRDefault="00C65E31" w:rsidP="00C65E31">
            <w:pPr>
              <w:jc w:val="center"/>
              <w:rPr>
                <w:rFonts w:ascii="Times New Roman" w:hAnsi="Times New Roman" w:cs="Times New Roman"/>
                <w:sz w:val="24"/>
                <w:szCs w:val="24"/>
              </w:rPr>
            </w:pPr>
            <w:r>
              <w:rPr>
                <w:rFonts w:ascii="Times New Roman" w:hAnsi="Times New Roman" w:cs="Times New Roman"/>
                <w:sz w:val="24"/>
                <w:szCs w:val="24"/>
              </w:rPr>
              <w:t>Заключений нет</w:t>
            </w:r>
          </w:p>
        </w:tc>
        <w:tc>
          <w:tcPr>
            <w:tcW w:w="1701" w:type="dxa"/>
          </w:tcPr>
          <w:p w:rsidR="00C65E31" w:rsidRDefault="00C65E31" w:rsidP="00C65E31">
            <w:pPr>
              <w:jc w:val="center"/>
              <w:rPr>
                <w:rFonts w:ascii="Times New Roman" w:hAnsi="Times New Roman" w:cs="Times New Roman"/>
                <w:sz w:val="24"/>
                <w:szCs w:val="24"/>
              </w:rPr>
            </w:pPr>
            <w:r>
              <w:rPr>
                <w:rFonts w:ascii="Times New Roman" w:hAnsi="Times New Roman" w:cs="Times New Roman"/>
                <w:sz w:val="24"/>
                <w:szCs w:val="24"/>
              </w:rPr>
              <w:t>Поддержать</w:t>
            </w:r>
          </w:p>
        </w:tc>
      </w:tr>
      <w:tr w:rsidR="00C65E31" w:rsidRPr="007D6443" w:rsidTr="00E75D72">
        <w:tc>
          <w:tcPr>
            <w:tcW w:w="674" w:type="dxa"/>
          </w:tcPr>
          <w:p w:rsidR="00C65E31" w:rsidRDefault="0010452E" w:rsidP="0010452E">
            <w:pPr>
              <w:jc w:val="center"/>
              <w:rPr>
                <w:rFonts w:ascii="Times New Roman" w:hAnsi="Times New Roman" w:cs="Times New Roman"/>
                <w:sz w:val="24"/>
                <w:szCs w:val="24"/>
              </w:rPr>
            </w:pPr>
            <w:r>
              <w:rPr>
                <w:rFonts w:ascii="Times New Roman" w:hAnsi="Times New Roman" w:cs="Times New Roman"/>
                <w:sz w:val="24"/>
                <w:szCs w:val="24"/>
              </w:rPr>
              <w:t>31.</w:t>
            </w:r>
          </w:p>
        </w:tc>
        <w:tc>
          <w:tcPr>
            <w:tcW w:w="3149" w:type="dxa"/>
          </w:tcPr>
          <w:p w:rsidR="00C65E31" w:rsidRPr="009175EA" w:rsidRDefault="00C65E31" w:rsidP="00C65E31">
            <w:pPr>
              <w:jc w:val="both"/>
              <w:rPr>
                <w:rFonts w:ascii="Times New Roman" w:hAnsi="Times New Roman" w:cs="Times New Roman"/>
                <w:sz w:val="24"/>
                <w:szCs w:val="24"/>
              </w:rPr>
            </w:pPr>
            <w:r w:rsidRPr="000D2AD7">
              <w:rPr>
                <w:rFonts w:ascii="Times New Roman" w:hAnsi="Times New Roman" w:cs="Times New Roman"/>
                <w:sz w:val="24"/>
                <w:szCs w:val="24"/>
              </w:rPr>
              <w:t>№ 153075-7 «О внесении изменений в статью 112 Трудового кодекса Российской Федерации в части установления ежегодного нерабочего дня в понедельник по</w:t>
            </w:r>
            <w:r w:rsidRPr="000D2AD7">
              <w:rPr>
                <w:rFonts w:ascii="Times New Roman" w:hAnsi="Times New Roman" w:cs="Times New Roman"/>
                <w:sz w:val="24"/>
                <w:szCs w:val="24"/>
              </w:rPr>
              <w:lastRenderedPageBreak/>
              <w:t>сле воскресного дня религиозного праздника Воскресения Христова»</w:t>
            </w:r>
          </w:p>
        </w:tc>
        <w:tc>
          <w:tcPr>
            <w:tcW w:w="5811" w:type="dxa"/>
          </w:tcPr>
          <w:p w:rsidR="00C65E31" w:rsidRPr="009175EA" w:rsidRDefault="00C65E31" w:rsidP="00C65E31">
            <w:pPr>
              <w:jc w:val="both"/>
              <w:rPr>
                <w:rFonts w:ascii="Times New Roman" w:hAnsi="Times New Roman" w:cs="Times New Roman"/>
                <w:sz w:val="24"/>
                <w:szCs w:val="24"/>
              </w:rPr>
            </w:pPr>
            <w:r w:rsidRPr="00760E20">
              <w:rPr>
                <w:rFonts w:ascii="Times New Roman" w:hAnsi="Times New Roman" w:cs="Times New Roman"/>
                <w:sz w:val="24"/>
                <w:szCs w:val="24"/>
              </w:rPr>
              <w:lastRenderedPageBreak/>
              <w:t xml:space="preserve">ТК РФ не относит установление нерабочих праздничных дней к исключительному ведению РФ, поэтому субъекты РФ вправе устанавливать в своем регионе дополнительные нерабочие праздничные дни, что подтверждено позицией Верховного Суда РФ. В настоящее время ряд регионов воспользовались данным правом и региональным актом установили нерабочие дни, </w:t>
            </w:r>
            <w:r w:rsidRPr="00760E20">
              <w:rPr>
                <w:rFonts w:ascii="Times New Roman" w:hAnsi="Times New Roman" w:cs="Times New Roman"/>
                <w:sz w:val="24"/>
                <w:szCs w:val="24"/>
              </w:rPr>
              <w:lastRenderedPageBreak/>
              <w:t>например, на Радоницу, а в субъектах РФ с преимущественно мусульманским населением установлены нерабочие дни в священные праздники мусульман. Кроме того, в финансовом обосновании не указан источник финансирования компенсации расходов работодателя на сохранение среднего заработка в нерабочий день. Правительство РФ законопроект не поддерживает</w:t>
            </w:r>
          </w:p>
        </w:tc>
        <w:tc>
          <w:tcPr>
            <w:tcW w:w="1843" w:type="dxa"/>
          </w:tcPr>
          <w:p w:rsidR="00C65E31" w:rsidRPr="00A00838" w:rsidRDefault="00C65E31" w:rsidP="00C65E31">
            <w:pPr>
              <w:autoSpaceDE w:val="0"/>
              <w:autoSpaceDN w:val="0"/>
              <w:adjustRightInd w:val="0"/>
              <w:jc w:val="center"/>
              <w:rPr>
                <w:rFonts w:ascii="Times New Roman" w:hAnsi="Times New Roman"/>
                <w:sz w:val="24"/>
                <w:szCs w:val="24"/>
                <w:lang w:eastAsia="ru-RU"/>
              </w:rPr>
            </w:pPr>
            <w:r>
              <w:rPr>
                <w:rFonts w:ascii="Times New Roman" w:hAnsi="Times New Roman"/>
                <w:sz w:val="24"/>
                <w:szCs w:val="24"/>
                <w:lang w:eastAsia="ru-RU"/>
              </w:rPr>
              <w:lastRenderedPageBreak/>
              <w:t>депутаты</w:t>
            </w:r>
          </w:p>
          <w:p w:rsidR="00C65E31" w:rsidRPr="00A00838" w:rsidRDefault="00C65E31" w:rsidP="00C65E31">
            <w:pPr>
              <w:autoSpaceDE w:val="0"/>
              <w:autoSpaceDN w:val="0"/>
              <w:adjustRightInd w:val="0"/>
              <w:jc w:val="center"/>
              <w:rPr>
                <w:rFonts w:ascii="Times New Roman" w:hAnsi="Times New Roman"/>
                <w:sz w:val="24"/>
                <w:szCs w:val="24"/>
                <w:lang w:eastAsia="ru-RU"/>
              </w:rPr>
            </w:pPr>
            <w:r w:rsidRPr="00A00838">
              <w:rPr>
                <w:rFonts w:ascii="Times New Roman" w:hAnsi="Times New Roman"/>
                <w:sz w:val="24"/>
                <w:szCs w:val="24"/>
                <w:lang w:eastAsia="ru-RU"/>
              </w:rPr>
              <w:t>Государственной Думы</w:t>
            </w:r>
            <w:r>
              <w:rPr>
                <w:rFonts w:ascii="Times New Roman" w:hAnsi="Times New Roman"/>
                <w:sz w:val="24"/>
                <w:szCs w:val="24"/>
                <w:lang w:eastAsia="ru-RU"/>
              </w:rPr>
              <w:t xml:space="preserve"> РФ</w:t>
            </w:r>
          </w:p>
          <w:p w:rsidR="00C65E31" w:rsidRPr="00A00838" w:rsidRDefault="00C65E31" w:rsidP="00C65E31">
            <w:pPr>
              <w:autoSpaceDE w:val="0"/>
              <w:autoSpaceDN w:val="0"/>
              <w:adjustRightInd w:val="0"/>
              <w:jc w:val="center"/>
              <w:rPr>
                <w:rFonts w:ascii="Times New Roman" w:hAnsi="Times New Roman"/>
                <w:sz w:val="24"/>
                <w:szCs w:val="24"/>
                <w:lang w:eastAsia="ru-RU"/>
              </w:rPr>
            </w:pPr>
            <w:r>
              <w:rPr>
                <w:rFonts w:ascii="Times New Roman" w:hAnsi="Times New Roman"/>
                <w:sz w:val="24"/>
                <w:szCs w:val="24"/>
                <w:lang w:eastAsia="ru-RU"/>
              </w:rPr>
              <w:t>И.В. Лебедев</w:t>
            </w:r>
            <w:r w:rsidRPr="00A00838">
              <w:rPr>
                <w:rFonts w:ascii="Times New Roman" w:hAnsi="Times New Roman"/>
                <w:sz w:val="24"/>
                <w:szCs w:val="24"/>
                <w:lang w:eastAsia="ru-RU"/>
              </w:rPr>
              <w:t xml:space="preserve">, </w:t>
            </w:r>
          </w:p>
          <w:p w:rsidR="00C65E31" w:rsidRPr="009175EA" w:rsidRDefault="00C65E31" w:rsidP="00C65E31">
            <w:pPr>
              <w:autoSpaceDE w:val="0"/>
              <w:autoSpaceDN w:val="0"/>
              <w:adjustRightInd w:val="0"/>
              <w:jc w:val="center"/>
              <w:rPr>
                <w:rFonts w:ascii="Times New Roman" w:hAnsi="Times New Roman"/>
                <w:sz w:val="24"/>
                <w:szCs w:val="24"/>
                <w:lang w:eastAsia="ru-RU"/>
              </w:rPr>
            </w:pPr>
            <w:r w:rsidRPr="00A00838">
              <w:rPr>
                <w:rFonts w:ascii="Times New Roman" w:hAnsi="Times New Roman"/>
                <w:sz w:val="24"/>
                <w:szCs w:val="24"/>
                <w:lang w:eastAsia="ru-RU"/>
              </w:rPr>
              <w:t xml:space="preserve">Я.Е. </w:t>
            </w:r>
            <w:r>
              <w:rPr>
                <w:rFonts w:ascii="Times New Roman" w:hAnsi="Times New Roman"/>
                <w:sz w:val="24"/>
                <w:szCs w:val="24"/>
                <w:lang w:eastAsia="ru-RU"/>
              </w:rPr>
              <w:t>Нилов</w:t>
            </w:r>
          </w:p>
          <w:p w:rsidR="00C65E31" w:rsidRPr="009175EA" w:rsidRDefault="00C65E31" w:rsidP="00C65E31">
            <w:pPr>
              <w:autoSpaceDE w:val="0"/>
              <w:autoSpaceDN w:val="0"/>
              <w:adjustRightInd w:val="0"/>
              <w:jc w:val="center"/>
              <w:rPr>
                <w:rFonts w:ascii="Times New Roman" w:hAnsi="Times New Roman"/>
                <w:sz w:val="24"/>
                <w:szCs w:val="24"/>
                <w:lang w:eastAsia="ru-RU"/>
              </w:rPr>
            </w:pPr>
          </w:p>
        </w:tc>
        <w:tc>
          <w:tcPr>
            <w:tcW w:w="1701" w:type="dxa"/>
          </w:tcPr>
          <w:p w:rsidR="00C65E31" w:rsidRPr="000D2AD7" w:rsidRDefault="00C65E31" w:rsidP="00C65E31">
            <w:pPr>
              <w:jc w:val="center"/>
              <w:rPr>
                <w:rFonts w:ascii="Times New Roman" w:hAnsi="Times New Roman" w:cs="Times New Roman"/>
                <w:sz w:val="24"/>
                <w:szCs w:val="24"/>
              </w:rPr>
            </w:pPr>
            <w:r w:rsidRPr="000D2AD7">
              <w:rPr>
                <w:rFonts w:ascii="Times New Roman" w:hAnsi="Times New Roman" w:cs="Times New Roman"/>
                <w:sz w:val="24"/>
                <w:szCs w:val="24"/>
              </w:rPr>
              <w:t>Есть</w:t>
            </w:r>
          </w:p>
          <w:p w:rsidR="00C65E31" w:rsidRPr="000D2AD7" w:rsidRDefault="00C65E31" w:rsidP="00C65E31">
            <w:pPr>
              <w:jc w:val="center"/>
              <w:rPr>
                <w:rFonts w:ascii="Times New Roman" w:hAnsi="Times New Roman" w:cs="Times New Roman"/>
                <w:sz w:val="24"/>
                <w:szCs w:val="24"/>
              </w:rPr>
            </w:pPr>
            <w:r>
              <w:rPr>
                <w:rFonts w:ascii="Times New Roman" w:hAnsi="Times New Roman" w:cs="Times New Roman"/>
                <w:sz w:val="24"/>
                <w:szCs w:val="24"/>
              </w:rPr>
              <w:t>Правитель</w:t>
            </w:r>
            <w:r w:rsidRPr="000D2AD7">
              <w:rPr>
                <w:rFonts w:ascii="Times New Roman" w:hAnsi="Times New Roman" w:cs="Times New Roman"/>
                <w:sz w:val="24"/>
                <w:szCs w:val="24"/>
              </w:rPr>
              <w:t>ство РФ</w:t>
            </w:r>
          </w:p>
          <w:p w:rsidR="00C65E31" w:rsidRDefault="00C65E31" w:rsidP="00C65E31">
            <w:pPr>
              <w:jc w:val="center"/>
              <w:rPr>
                <w:rFonts w:ascii="Times New Roman" w:hAnsi="Times New Roman" w:cs="Times New Roman"/>
                <w:sz w:val="24"/>
                <w:szCs w:val="24"/>
              </w:rPr>
            </w:pPr>
            <w:r w:rsidRPr="000D2AD7">
              <w:rPr>
                <w:rFonts w:ascii="Times New Roman" w:hAnsi="Times New Roman" w:cs="Times New Roman"/>
                <w:sz w:val="24"/>
                <w:szCs w:val="24"/>
              </w:rPr>
              <w:t>проект не поддерживает</w:t>
            </w:r>
          </w:p>
        </w:tc>
        <w:tc>
          <w:tcPr>
            <w:tcW w:w="1701" w:type="dxa"/>
          </w:tcPr>
          <w:p w:rsidR="00C65E31" w:rsidRDefault="00C65E31" w:rsidP="00C65E31">
            <w:pPr>
              <w:jc w:val="center"/>
              <w:rPr>
                <w:rFonts w:ascii="Times New Roman" w:hAnsi="Times New Roman" w:cs="Times New Roman"/>
                <w:sz w:val="24"/>
                <w:szCs w:val="24"/>
              </w:rPr>
            </w:pPr>
            <w:r>
              <w:rPr>
                <w:rFonts w:ascii="Times New Roman" w:hAnsi="Times New Roman" w:cs="Times New Roman"/>
                <w:sz w:val="24"/>
                <w:szCs w:val="24"/>
              </w:rPr>
              <w:t>Не поддерживать</w:t>
            </w:r>
          </w:p>
        </w:tc>
      </w:tr>
      <w:tr w:rsidR="00C65E31" w:rsidRPr="007D6443" w:rsidTr="00E75D72">
        <w:tc>
          <w:tcPr>
            <w:tcW w:w="674" w:type="dxa"/>
          </w:tcPr>
          <w:p w:rsidR="00C65E31" w:rsidRDefault="0010452E" w:rsidP="0010452E">
            <w:pPr>
              <w:jc w:val="center"/>
              <w:rPr>
                <w:rFonts w:ascii="Times New Roman" w:hAnsi="Times New Roman" w:cs="Times New Roman"/>
                <w:sz w:val="24"/>
                <w:szCs w:val="24"/>
              </w:rPr>
            </w:pPr>
            <w:r>
              <w:rPr>
                <w:rFonts w:ascii="Times New Roman" w:hAnsi="Times New Roman" w:cs="Times New Roman"/>
                <w:sz w:val="24"/>
                <w:szCs w:val="24"/>
              </w:rPr>
              <w:lastRenderedPageBreak/>
              <w:t>32.</w:t>
            </w:r>
          </w:p>
        </w:tc>
        <w:tc>
          <w:tcPr>
            <w:tcW w:w="3149" w:type="dxa"/>
          </w:tcPr>
          <w:p w:rsidR="00C65E31" w:rsidRPr="009175EA" w:rsidRDefault="00C65E31" w:rsidP="00C65E31">
            <w:pPr>
              <w:jc w:val="both"/>
              <w:rPr>
                <w:rFonts w:ascii="Times New Roman" w:hAnsi="Times New Roman" w:cs="Times New Roman"/>
                <w:sz w:val="24"/>
                <w:szCs w:val="24"/>
              </w:rPr>
            </w:pPr>
            <w:r w:rsidRPr="000D2AD7">
              <w:rPr>
                <w:rFonts w:ascii="Times New Roman" w:hAnsi="Times New Roman" w:cs="Times New Roman"/>
                <w:sz w:val="24"/>
                <w:szCs w:val="24"/>
              </w:rPr>
              <w:t xml:space="preserve">№ 187004-7 «О внесении изменений в статью 159 Жилищного </w:t>
            </w:r>
            <w:r w:rsidR="00155851">
              <w:rPr>
                <w:rFonts w:ascii="Times New Roman" w:hAnsi="Times New Roman" w:cs="Times New Roman"/>
                <w:sz w:val="24"/>
                <w:szCs w:val="24"/>
              </w:rPr>
              <w:t>кодекса Российской Федерации» (в</w:t>
            </w:r>
            <w:r w:rsidRPr="000D2AD7">
              <w:rPr>
                <w:rFonts w:ascii="Times New Roman" w:hAnsi="Times New Roman" w:cs="Times New Roman"/>
                <w:sz w:val="24"/>
                <w:szCs w:val="24"/>
              </w:rPr>
              <w:t xml:space="preserve"> части совершенствования порядка предоставления субсидии на оплату жилого помещения и коммунальных услуг)</w:t>
            </w:r>
          </w:p>
        </w:tc>
        <w:tc>
          <w:tcPr>
            <w:tcW w:w="5811" w:type="dxa"/>
          </w:tcPr>
          <w:p w:rsidR="00C65E31" w:rsidRPr="009175EA" w:rsidRDefault="00C65E31" w:rsidP="00C65E31">
            <w:pPr>
              <w:jc w:val="both"/>
              <w:rPr>
                <w:rFonts w:ascii="Times New Roman" w:hAnsi="Times New Roman" w:cs="Times New Roman"/>
                <w:sz w:val="24"/>
                <w:szCs w:val="24"/>
              </w:rPr>
            </w:pPr>
            <w:r w:rsidRPr="00760E20">
              <w:rPr>
                <w:rFonts w:ascii="Times New Roman" w:hAnsi="Times New Roman" w:cs="Times New Roman"/>
                <w:sz w:val="24"/>
                <w:szCs w:val="24"/>
              </w:rPr>
              <w:t>В настоящее время расчет субсидий на оплату жилого помещения и коммунальных услуг гражданам если их расходы на оплату жилищно-коммунальных услуг превышают максимально допустимую долю соответствующих расходов осуществляется исходя из совокупного дохода семьи. Проектом предлагается производить расчет исходя из совокупного дохода граждан, проживающих в одном жилом помещении. При этом проектом не определено понятие «граждан, проживающих в одном жилом помещении», что допускает включение в этот перечень лиц, не являющихся собственником жилого помещения и не имеющих оснований быть учтенным в качестве получателя субсидии, в частности, квартиросъемщиков и иных лиц. Принятие проекта повлечет увеличение расходов федерального и регионального бюджетов, при этом в финансовом обосновании не указан источник соответствующего финансирования</w:t>
            </w:r>
          </w:p>
        </w:tc>
        <w:tc>
          <w:tcPr>
            <w:tcW w:w="1843" w:type="dxa"/>
          </w:tcPr>
          <w:p w:rsidR="00C65E31" w:rsidRPr="00A00838" w:rsidRDefault="00C65E31" w:rsidP="00C65E31">
            <w:pPr>
              <w:autoSpaceDE w:val="0"/>
              <w:autoSpaceDN w:val="0"/>
              <w:adjustRightInd w:val="0"/>
              <w:jc w:val="center"/>
              <w:rPr>
                <w:rFonts w:ascii="Times New Roman" w:hAnsi="Times New Roman"/>
                <w:sz w:val="24"/>
                <w:szCs w:val="24"/>
                <w:lang w:eastAsia="ru-RU"/>
              </w:rPr>
            </w:pPr>
            <w:r>
              <w:rPr>
                <w:rFonts w:ascii="Times New Roman" w:hAnsi="Times New Roman"/>
                <w:sz w:val="24"/>
                <w:szCs w:val="24"/>
                <w:lang w:eastAsia="ru-RU"/>
              </w:rPr>
              <w:t>депутат</w:t>
            </w:r>
          </w:p>
          <w:p w:rsidR="00C65E31" w:rsidRPr="00A00838" w:rsidRDefault="00C65E31" w:rsidP="00C65E31">
            <w:pPr>
              <w:autoSpaceDE w:val="0"/>
              <w:autoSpaceDN w:val="0"/>
              <w:adjustRightInd w:val="0"/>
              <w:jc w:val="center"/>
              <w:rPr>
                <w:rFonts w:ascii="Times New Roman" w:hAnsi="Times New Roman"/>
                <w:sz w:val="24"/>
                <w:szCs w:val="24"/>
                <w:lang w:eastAsia="ru-RU"/>
              </w:rPr>
            </w:pPr>
            <w:r w:rsidRPr="00A00838">
              <w:rPr>
                <w:rFonts w:ascii="Times New Roman" w:hAnsi="Times New Roman"/>
                <w:sz w:val="24"/>
                <w:szCs w:val="24"/>
                <w:lang w:eastAsia="ru-RU"/>
              </w:rPr>
              <w:t>Государственной Думы</w:t>
            </w:r>
            <w:r>
              <w:rPr>
                <w:rFonts w:ascii="Times New Roman" w:hAnsi="Times New Roman"/>
                <w:sz w:val="24"/>
                <w:szCs w:val="24"/>
                <w:lang w:eastAsia="ru-RU"/>
              </w:rPr>
              <w:t xml:space="preserve"> РФ</w:t>
            </w:r>
          </w:p>
          <w:p w:rsidR="00C65E31" w:rsidRPr="009175EA" w:rsidRDefault="00C65E31" w:rsidP="00C65E31">
            <w:pPr>
              <w:autoSpaceDE w:val="0"/>
              <w:autoSpaceDN w:val="0"/>
              <w:adjustRightInd w:val="0"/>
              <w:jc w:val="center"/>
              <w:rPr>
                <w:rFonts w:ascii="Times New Roman" w:hAnsi="Times New Roman"/>
                <w:sz w:val="24"/>
                <w:szCs w:val="24"/>
                <w:lang w:eastAsia="ru-RU"/>
              </w:rPr>
            </w:pPr>
            <w:r>
              <w:rPr>
                <w:rFonts w:ascii="Times New Roman" w:hAnsi="Times New Roman"/>
                <w:sz w:val="24"/>
                <w:szCs w:val="24"/>
                <w:lang w:eastAsia="ru-RU"/>
              </w:rPr>
              <w:t>С.М. Касатонов</w:t>
            </w:r>
          </w:p>
        </w:tc>
        <w:tc>
          <w:tcPr>
            <w:tcW w:w="1701" w:type="dxa"/>
          </w:tcPr>
          <w:p w:rsidR="00C65E31" w:rsidRDefault="00C65E31" w:rsidP="00C65E31">
            <w:pPr>
              <w:jc w:val="center"/>
              <w:rPr>
                <w:rFonts w:ascii="Times New Roman" w:hAnsi="Times New Roman" w:cs="Times New Roman"/>
                <w:sz w:val="24"/>
                <w:szCs w:val="24"/>
              </w:rPr>
            </w:pPr>
            <w:r>
              <w:rPr>
                <w:rFonts w:ascii="Times New Roman" w:hAnsi="Times New Roman" w:cs="Times New Roman"/>
                <w:sz w:val="24"/>
                <w:szCs w:val="24"/>
              </w:rPr>
              <w:t>Заключений нет</w:t>
            </w:r>
          </w:p>
        </w:tc>
        <w:tc>
          <w:tcPr>
            <w:tcW w:w="1701" w:type="dxa"/>
          </w:tcPr>
          <w:p w:rsidR="00C65E31" w:rsidRDefault="00C65E31" w:rsidP="00C65E31">
            <w:pPr>
              <w:jc w:val="center"/>
              <w:rPr>
                <w:rFonts w:ascii="Times New Roman" w:hAnsi="Times New Roman" w:cs="Times New Roman"/>
                <w:sz w:val="24"/>
                <w:szCs w:val="24"/>
              </w:rPr>
            </w:pPr>
            <w:r>
              <w:rPr>
                <w:rFonts w:ascii="Times New Roman" w:hAnsi="Times New Roman" w:cs="Times New Roman"/>
                <w:sz w:val="24"/>
                <w:szCs w:val="24"/>
              </w:rPr>
              <w:t>Не поддерживать</w:t>
            </w:r>
          </w:p>
        </w:tc>
      </w:tr>
      <w:tr w:rsidR="00C65E31" w:rsidRPr="007D6443" w:rsidTr="00716AB1">
        <w:tc>
          <w:tcPr>
            <w:tcW w:w="14879" w:type="dxa"/>
            <w:gridSpan w:val="6"/>
          </w:tcPr>
          <w:p w:rsidR="00C65E31" w:rsidRPr="002E5F2F" w:rsidRDefault="00C65E31" w:rsidP="0010452E">
            <w:pPr>
              <w:jc w:val="center"/>
              <w:rPr>
                <w:rFonts w:ascii="Times New Roman" w:hAnsi="Times New Roman" w:cs="Times New Roman"/>
                <w:b/>
                <w:sz w:val="24"/>
                <w:szCs w:val="24"/>
              </w:rPr>
            </w:pPr>
            <w:r w:rsidRPr="002E5F2F">
              <w:rPr>
                <w:rFonts w:ascii="Times New Roman" w:hAnsi="Times New Roman" w:cs="Times New Roman"/>
                <w:b/>
                <w:sz w:val="24"/>
                <w:szCs w:val="24"/>
              </w:rPr>
              <w:t>Комитет по аграрной политике и природопользованию</w:t>
            </w:r>
          </w:p>
        </w:tc>
      </w:tr>
      <w:tr w:rsidR="00C65E31" w:rsidRPr="007D6443" w:rsidTr="00E75D72">
        <w:tc>
          <w:tcPr>
            <w:tcW w:w="674" w:type="dxa"/>
          </w:tcPr>
          <w:p w:rsidR="00C65E31" w:rsidRDefault="0010452E" w:rsidP="0010452E">
            <w:pPr>
              <w:jc w:val="center"/>
              <w:rPr>
                <w:rFonts w:ascii="Times New Roman" w:hAnsi="Times New Roman" w:cs="Times New Roman"/>
                <w:sz w:val="24"/>
                <w:szCs w:val="24"/>
              </w:rPr>
            </w:pPr>
            <w:r>
              <w:rPr>
                <w:rFonts w:ascii="Times New Roman" w:hAnsi="Times New Roman" w:cs="Times New Roman"/>
                <w:sz w:val="24"/>
                <w:szCs w:val="24"/>
              </w:rPr>
              <w:t>33.</w:t>
            </w:r>
          </w:p>
        </w:tc>
        <w:tc>
          <w:tcPr>
            <w:tcW w:w="3149" w:type="dxa"/>
          </w:tcPr>
          <w:p w:rsidR="00C65E31" w:rsidRPr="000408EF" w:rsidRDefault="00C65E31" w:rsidP="00C65E31">
            <w:pPr>
              <w:jc w:val="both"/>
              <w:rPr>
                <w:rFonts w:ascii="Times New Roman" w:hAnsi="Times New Roman" w:cs="Times New Roman"/>
                <w:sz w:val="24"/>
                <w:szCs w:val="24"/>
              </w:rPr>
            </w:pPr>
            <w:r w:rsidRPr="000408EF">
              <w:rPr>
                <w:rFonts w:ascii="Times New Roman" w:hAnsi="Times New Roman" w:cs="Times New Roman"/>
                <w:spacing w:val="-2"/>
                <w:sz w:val="24"/>
                <w:szCs w:val="24"/>
              </w:rPr>
              <w:t xml:space="preserve">№ 206372-7 «О внесении изменения в статью 6 Федерального закона «Об обороте земель сельскохозяйственного назначения» (в части принудительного изъятия земельного участка у собственника в случае неиспользования участка по целевому </w:t>
            </w:r>
            <w:r w:rsidRPr="000408EF">
              <w:rPr>
                <w:rFonts w:ascii="Times New Roman" w:hAnsi="Times New Roman" w:cs="Times New Roman"/>
                <w:spacing w:val="-2"/>
                <w:sz w:val="24"/>
                <w:szCs w:val="24"/>
              </w:rPr>
              <w:lastRenderedPageBreak/>
              <w:t>назначению или использования с нарушением законодательства Российской Федерации)</w:t>
            </w:r>
          </w:p>
        </w:tc>
        <w:tc>
          <w:tcPr>
            <w:tcW w:w="5811" w:type="dxa"/>
          </w:tcPr>
          <w:p w:rsidR="00C65E31" w:rsidRPr="00704ACB" w:rsidRDefault="00C65E31" w:rsidP="00C65E31">
            <w:pPr>
              <w:jc w:val="both"/>
              <w:rPr>
                <w:rFonts w:ascii="Times New Roman" w:hAnsi="Times New Roman" w:cs="Times New Roman"/>
                <w:sz w:val="24"/>
                <w:szCs w:val="24"/>
              </w:rPr>
            </w:pPr>
            <w:r w:rsidRPr="007543F5">
              <w:rPr>
                <w:rFonts w:ascii="Times New Roman" w:hAnsi="Times New Roman" w:cs="Times New Roman"/>
                <w:sz w:val="24"/>
                <w:szCs w:val="24"/>
              </w:rPr>
              <w:lastRenderedPageBreak/>
              <w:t xml:space="preserve">Законопроект предлагает определять начала исчисления срока неиспользования земельного участка, либо ненадлежащего использования в целях принудительного изъятия в судебном порядке у собственника не с момента выявления таких фактов в рамках государственного земельного надзора, а со дня возникновения у такого собственника права собственности на такой участок и направлен на побуждение собственника </w:t>
            </w:r>
            <w:r w:rsidRPr="007543F5">
              <w:rPr>
                <w:rFonts w:ascii="Times New Roman" w:hAnsi="Times New Roman" w:cs="Times New Roman"/>
                <w:sz w:val="24"/>
                <w:szCs w:val="24"/>
              </w:rPr>
              <w:lastRenderedPageBreak/>
              <w:t>незамедлительно приступить к освоению земельного участка</w:t>
            </w:r>
          </w:p>
        </w:tc>
        <w:tc>
          <w:tcPr>
            <w:tcW w:w="1843" w:type="dxa"/>
          </w:tcPr>
          <w:p w:rsidR="00C65E31" w:rsidRPr="00704ACB" w:rsidRDefault="00C65E31" w:rsidP="00C65E31">
            <w:pPr>
              <w:autoSpaceDE w:val="0"/>
              <w:autoSpaceDN w:val="0"/>
              <w:adjustRightInd w:val="0"/>
              <w:jc w:val="center"/>
              <w:rPr>
                <w:rFonts w:ascii="Times New Roman" w:hAnsi="Times New Roman"/>
                <w:sz w:val="24"/>
                <w:szCs w:val="24"/>
                <w:lang w:eastAsia="ru-RU"/>
              </w:rPr>
            </w:pPr>
            <w:r w:rsidRPr="000408EF">
              <w:rPr>
                <w:rFonts w:ascii="Times New Roman" w:hAnsi="Times New Roman"/>
                <w:sz w:val="24"/>
                <w:szCs w:val="24"/>
                <w:lang w:eastAsia="ru-RU"/>
              </w:rPr>
              <w:lastRenderedPageBreak/>
              <w:t>Законодательное Собрание Калужской области</w:t>
            </w:r>
          </w:p>
        </w:tc>
        <w:tc>
          <w:tcPr>
            <w:tcW w:w="1701" w:type="dxa"/>
          </w:tcPr>
          <w:p w:rsidR="00C65E31" w:rsidRDefault="00C65E31" w:rsidP="00C65E31">
            <w:pPr>
              <w:jc w:val="center"/>
              <w:rPr>
                <w:rFonts w:ascii="Times New Roman" w:hAnsi="Times New Roman" w:cs="Times New Roman"/>
                <w:sz w:val="24"/>
                <w:szCs w:val="24"/>
              </w:rPr>
            </w:pPr>
            <w:r>
              <w:rPr>
                <w:rFonts w:ascii="Times New Roman" w:hAnsi="Times New Roman" w:cs="Times New Roman"/>
                <w:sz w:val="24"/>
                <w:szCs w:val="24"/>
              </w:rPr>
              <w:t>Заключений нет</w:t>
            </w:r>
          </w:p>
        </w:tc>
        <w:tc>
          <w:tcPr>
            <w:tcW w:w="1701" w:type="dxa"/>
          </w:tcPr>
          <w:p w:rsidR="00C65E31" w:rsidRDefault="00C65E31" w:rsidP="00C65E31">
            <w:pPr>
              <w:jc w:val="center"/>
              <w:rPr>
                <w:rFonts w:ascii="Times New Roman" w:hAnsi="Times New Roman" w:cs="Times New Roman"/>
                <w:sz w:val="24"/>
                <w:szCs w:val="24"/>
              </w:rPr>
            </w:pPr>
            <w:r>
              <w:rPr>
                <w:rFonts w:ascii="Times New Roman" w:hAnsi="Times New Roman" w:cs="Times New Roman"/>
                <w:sz w:val="24"/>
                <w:szCs w:val="24"/>
              </w:rPr>
              <w:t>Поддержать</w:t>
            </w:r>
          </w:p>
        </w:tc>
      </w:tr>
      <w:tr w:rsidR="00C65E31" w:rsidRPr="007D6443" w:rsidTr="00356865">
        <w:tc>
          <w:tcPr>
            <w:tcW w:w="14879" w:type="dxa"/>
            <w:gridSpan w:val="6"/>
          </w:tcPr>
          <w:p w:rsidR="00C65E31" w:rsidRPr="003B61F2" w:rsidRDefault="00C65E31" w:rsidP="0010452E">
            <w:pPr>
              <w:jc w:val="center"/>
              <w:rPr>
                <w:rFonts w:ascii="Times New Roman" w:hAnsi="Times New Roman" w:cs="Times New Roman"/>
                <w:b/>
                <w:sz w:val="24"/>
                <w:szCs w:val="24"/>
              </w:rPr>
            </w:pPr>
            <w:r w:rsidRPr="003B61F2">
              <w:rPr>
                <w:rFonts w:ascii="Times New Roman" w:hAnsi="Times New Roman" w:cs="Times New Roman"/>
                <w:b/>
                <w:sz w:val="24"/>
                <w:szCs w:val="24"/>
              </w:rPr>
              <w:lastRenderedPageBreak/>
              <w:t xml:space="preserve">Комитет по </w:t>
            </w:r>
            <w:r>
              <w:rPr>
                <w:rFonts w:ascii="Times New Roman" w:hAnsi="Times New Roman" w:cs="Times New Roman"/>
                <w:b/>
                <w:sz w:val="24"/>
                <w:szCs w:val="24"/>
              </w:rPr>
              <w:t>бюджету и налогам</w:t>
            </w:r>
          </w:p>
        </w:tc>
      </w:tr>
      <w:tr w:rsidR="00C65E31" w:rsidRPr="007D6443" w:rsidTr="00A33A9C">
        <w:tc>
          <w:tcPr>
            <w:tcW w:w="674" w:type="dxa"/>
          </w:tcPr>
          <w:p w:rsidR="00C65E31" w:rsidRDefault="0010452E" w:rsidP="0010452E">
            <w:pPr>
              <w:jc w:val="center"/>
              <w:rPr>
                <w:rFonts w:ascii="Times New Roman" w:hAnsi="Times New Roman" w:cs="Times New Roman"/>
                <w:sz w:val="24"/>
                <w:szCs w:val="24"/>
              </w:rPr>
            </w:pPr>
            <w:r>
              <w:rPr>
                <w:rFonts w:ascii="Times New Roman" w:hAnsi="Times New Roman" w:cs="Times New Roman"/>
                <w:sz w:val="24"/>
                <w:szCs w:val="24"/>
              </w:rPr>
              <w:t>34.</w:t>
            </w:r>
          </w:p>
        </w:tc>
        <w:tc>
          <w:tcPr>
            <w:tcW w:w="3149" w:type="dxa"/>
          </w:tcPr>
          <w:p w:rsidR="00C65E31" w:rsidRPr="007F7E49" w:rsidRDefault="00C65E31" w:rsidP="00C65E31">
            <w:pPr>
              <w:jc w:val="both"/>
              <w:rPr>
                <w:rFonts w:ascii="Times New Roman" w:hAnsi="Times New Roman" w:cs="Times New Roman"/>
                <w:sz w:val="24"/>
                <w:szCs w:val="24"/>
              </w:rPr>
            </w:pPr>
            <w:r w:rsidRPr="0029652D">
              <w:rPr>
                <w:rFonts w:ascii="Times New Roman" w:hAnsi="Times New Roman" w:cs="Times New Roman"/>
                <w:sz w:val="24"/>
                <w:szCs w:val="24"/>
              </w:rPr>
              <w:t>№ 231364-7 «О внесении изменений в отдельные законодательные акты Российской Федерации по вопросам персонифицированного учета в сфере обязательного медицинского страхования»</w:t>
            </w:r>
          </w:p>
        </w:tc>
        <w:tc>
          <w:tcPr>
            <w:tcW w:w="5811" w:type="dxa"/>
          </w:tcPr>
          <w:p w:rsidR="00C65E31" w:rsidRPr="007F7E49" w:rsidRDefault="00C65E31" w:rsidP="00C65E31">
            <w:pPr>
              <w:jc w:val="both"/>
              <w:rPr>
                <w:rFonts w:ascii="Times New Roman" w:hAnsi="Times New Roman" w:cs="Times New Roman"/>
                <w:sz w:val="24"/>
                <w:szCs w:val="24"/>
              </w:rPr>
            </w:pPr>
            <w:r w:rsidRPr="0029652D">
              <w:rPr>
                <w:rFonts w:ascii="Times New Roman" w:hAnsi="Times New Roman" w:cs="Times New Roman"/>
                <w:sz w:val="24"/>
                <w:szCs w:val="24"/>
              </w:rPr>
              <w:t>Законопроектом предусматривается конкретизация категорий военнослужащих, не подлежащих обязательному медицинскому страхованию (далее-ОМС), регламентация информационного взаимодействия Федерального фонда обязательного медицинского страхования (далее–ФОМС). Законопроектом предусмотрено совершенствование механизма контроля за наличием у гражданина права на ОМС. Предлагаемые законопроектом изменения позволят исключить страхование граждан, не подлежащих ОМС, усовершенствовать персонифицированный учет застрахованных лиц в сфере ОМС, повысить качество планирования бюджета ФОМС, бюджетов субъектов Российской Федерации и бюджетов территориальных фондов ОМС</w:t>
            </w:r>
          </w:p>
        </w:tc>
        <w:tc>
          <w:tcPr>
            <w:tcW w:w="1843" w:type="dxa"/>
          </w:tcPr>
          <w:p w:rsidR="00C65E31" w:rsidRPr="007F7E49" w:rsidRDefault="00C65E31" w:rsidP="00C65E31">
            <w:pPr>
              <w:autoSpaceDE w:val="0"/>
              <w:autoSpaceDN w:val="0"/>
              <w:adjustRightInd w:val="0"/>
              <w:jc w:val="center"/>
              <w:rPr>
                <w:rFonts w:ascii="Times New Roman" w:hAnsi="Times New Roman"/>
                <w:sz w:val="24"/>
                <w:szCs w:val="24"/>
                <w:lang w:eastAsia="ru-RU"/>
              </w:rPr>
            </w:pPr>
            <w:r>
              <w:rPr>
                <w:rFonts w:ascii="Times New Roman" w:hAnsi="Times New Roman"/>
                <w:sz w:val="24"/>
                <w:szCs w:val="24"/>
                <w:lang w:eastAsia="ru-RU"/>
              </w:rPr>
              <w:t>Правительство РФ</w:t>
            </w:r>
          </w:p>
        </w:tc>
        <w:tc>
          <w:tcPr>
            <w:tcW w:w="1701" w:type="dxa"/>
          </w:tcPr>
          <w:p w:rsidR="00C65E31" w:rsidRPr="001A17B1" w:rsidRDefault="00C65E31" w:rsidP="00C65E31">
            <w:pPr>
              <w:jc w:val="center"/>
              <w:rPr>
                <w:rFonts w:ascii="Times New Roman" w:hAnsi="Times New Roman" w:cs="Times New Roman"/>
                <w:sz w:val="24"/>
                <w:szCs w:val="24"/>
              </w:rPr>
            </w:pPr>
            <w:r>
              <w:rPr>
                <w:rFonts w:ascii="Times New Roman" w:hAnsi="Times New Roman" w:cs="Times New Roman"/>
                <w:sz w:val="24"/>
                <w:szCs w:val="24"/>
              </w:rPr>
              <w:t>Заключений нет</w:t>
            </w:r>
          </w:p>
        </w:tc>
        <w:tc>
          <w:tcPr>
            <w:tcW w:w="1701" w:type="dxa"/>
          </w:tcPr>
          <w:p w:rsidR="00C65E31" w:rsidRDefault="00C65E31" w:rsidP="00C65E31">
            <w:pPr>
              <w:jc w:val="center"/>
              <w:rPr>
                <w:rFonts w:ascii="Times New Roman" w:hAnsi="Times New Roman" w:cs="Times New Roman"/>
                <w:sz w:val="24"/>
                <w:szCs w:val="24"/>
              </w:rPr>
            </w:pPr>
            <w:r>
              <w:rPr>
                <w:rFonts w:ascii="Times New Roman" w:hAnsi="Times New Roman" w:cs="Times New Roman"/>
                <w:sz w:val="24"/>
                <w:szCs w:val="24"/>
              </w:rPr>
              <w:t>Поддержать</w:t>
            </w:r>
          </w:p>
        </w:tc>
      </w:tr>
      <w:tr w:rsidR="00C65E31" w:rsidRPr="007D6443" w:rsidTr="001B020D">
        <w:tc>
          <w:tcPr>
            <w:tcW w:w="14879" w:type="dxa"/>
            <w:gridSpan w:val="6"/>
          </w:tcPr>
          <w:p w:rsidR="00C65E31" w:rsidRPr="00964F75" w:rsidRDefault="00C65E31" w:rsidP="0010452E">
            <w:pPr>
              <w:jc w:val="center"/>
              <w:rPr>
                <w:rFonts w:ascii="Times New Roman" w:hAnsi="Times New Roman" w:cs="Times New Roman"/>
                <w:b/>
                <w:sz w:val="24"/>
                <w:szCs w:val="24"/>
              </w:rPr>
            </w:pPr>
            <w:r>
              <w:rPr>
                <w:rFonts w:ascii="Times New Roman" w:hAnsi="Times New Roman" w:cs="Times New Roman"/>
                <w:b/>
                <w:sz w:val="24"/>
                <w:szCs w:val="24"/>
              </w:rPr>
              <w:t>Комитет по здравоохранению и науке</w:t>
            </w:r>
          </w:p>
        </w:tc>
      </w:tr>
      <w:tr w:rsidR="00C65E31" w:rsidRPr="007D6443" w:rsidTr="00A33A9C">
        <w:tc>
          <w:tcPr>
            <w:tcW w:w="674" w:type="dxa"/>
          </w:tcPr>
          <w:p w:rsidR="00C65E31" w:rsidRDefault="0010452E" w:rsidP="0010452E">
            <w:pPr>
              <w:jc w:val="center"/>
              <w:rPr>
                <w:rFonts w:ascii="Times New Roman" w:hAnsi="Times New Roman" w:cs="Times New Roman"/>
                <w:sz w:val="24"/>
                <w:szCs w:val="24"/>
              </w:rPr>
            </w:pPr>
            <w:r>
              <w:rPr>
                <w:rFonts w:ascii="Times New Roman" w:hAnsi="Times New Roman" w:cs="Times New Roman"/>
                <w:sz w:val="24"/>
                <w:szCs w:val="24"/>
              </w:rPr>
              <w:t>35.</w:t>
            </w:r>
          </w:p>
        </w:tc>
        <w:tc>
          <w:tcPr>
            <w:tcW w:w="3149" w:type="dxa"/>
          </w:tcPr>
          <w:p w:rsidR="00C65E31" w:rsidRPr="00080368" w:rsidRDefault="00C65E31" w:rsidP="00C65E31">
            <w:pPr>
              <w:pStyle w:val="3"/>
              <w:shd w:val="clear" w:color="auto" w:fill="FFFFFF"/>
              <w:spacing w:before="0" w:beforeAutospacing="0" w:after="0" w:afterAutospacing="0" w:line="270" w:lineRule="atLeast"/>
              <w:outlineLvl w:val="2"/>
              <w:rPr>
                <w:b w:val="0"/>
                <w:bCs w:val="0"/>
                <w:color w:val="3777A8"/>
                <w:sz w:val="24"/>
                <w:szCs w:val="24"/>
              </w:rPr>
            </w:pPr>
            <w:r w:rsidRPr="00C33D77">
              <w:rPr>
                <w:b w:val="0"/>
                <w:bCs w:val="0"/>
                <w:sz w:val="24"/>
                <w:szCs w:val="24"/>
              </w:rPr>
              <w:t>№ 118705-7 «О внесении изменений в Федеральный закон «Об основах охраны здоровья граждан в Российской Федерации» (в части закрепления за Российской Федерацией полномочия по организации обеспечения лекарственными препаратами и специализированными продуктами лечебного питания лиц, страдающих редкими (орфанными) заболеваниями)</w:t>
            </w:r>
          </w:p>
        </w:tc>
        <w:tc>
          <w:tcPr>
            <w:tcW w:w="5811" w:type="dxa"/>
          </w:tcPr>
          <w:p w:rsidR="00C65E31" w:rsidRPr="001D5A3F" w:rsidRDefault="00C65E31" w:rsidP="00C65E31">
            <w:pPr>
              <w:autoSpaceDE w:val="0"/>
              <w:autoSpaceDN w:val="0"/>
              <w:adjustRightInd w:val="0"/>
              <w:jc w:val="both"/>
              <w:rPr>
                <w:rFonts w:ascii="Times New Roman" w:hAnsi="Times New Roman" w:cs="Times New Roman"/>
                <w:sz w:val="24"/>
                <w:szCs w:val="24"/>
              </w:rPr>
            </w:pPr>
            <w:r w:rsidRPr="0073368B">
              <w:rPr>
                <w:rFonts w:ascii="Times New Roman" w:hAnsi="Times New Roman" w:cs="Times New Roman"/>
                <w:sz w:val="24"/>
                <w:szCs w:val="24"/>
              </w:rPr>
              <w:t>Проект</w:t>
            </w:r>
            <w:r>
              <w:rPr>
                <w:rFonts w:ascii="Times New Roman" w:hAnsi="Times New Roman" w:cs="Times New Roman"/>
                <w:sz w:val="24"/>
                <w:szCs w:val="24"/>
              </w:rPr>
              <w:t>ом</w:t>
            </w:r>
            <w:r w:rsidRPr="0073368B">
              <w:rPr>
                <w:rFonts w:ascii="Times New Roman" w:hAnsi="Times New Roman" w:cs="Times New Roman"/>
                <w:sz w:val="24"/>
                <w:szCs w:val="24"/>
              </w:rPr>
              <w:t xml:space="preserve"> федерального закона </w:t>
            </w:r>
            <w:r>
              <w:rPr>
                <w:rFonts w:ascii="Times New Roman" w:hAnsi="Times New Roman" w:cs="Times New Roman"/>
                <w:sz w:val="24"/>
                <w:szCs w:val="24"/>
              </w:rPr>
              <w:t>предлагается закрепить</w:t>
            </w:r>
            <w:r w:rsidRPr="0073368B">
              <w:rPr>
                <w:rFonts w:ascii="Times New Roman" w:hAnsi="Times New Roman" w:cs="Times New Roman"/>
                <w:sz w:val="24"/>
                <w:szCs w:val="24"/>
              </w:rPr>
              <w:t xml:space="preserve"> за Российской Федерацией полномочия по организации обеспечения лекарственными препаратами и специализированными продуктами лечебного питания лиц, страдающих заболеваниями, включенными в перечень жизнеугрожающих и хронических прогрессирующих редких (орфанных) заболеваний, приводящих к сокращению продолжительности жизни граждан или их инвалидности</w:t>
            </w:r>
            <w:r>
              <w:rPr>
                <w:rFonts w:ascii="Times New Roman" w:hAnsi="Times New Roman" w:cs="Times New Roman"/>
                <w:sz w:val="24"/>
                <w:szCs w:val="24"/>
              </w:rPr>
              <w:t>, передав данное полномочие от субъекта Российской Федерации</w:t>
            </w:r>
          </w:p>
        </w:tc>
        <w:tc>
          <w:tcPr>
            <w:tcW w:w="1843" w:type="dxa"/>
          </w:tcPr>
          <w:p w:rsidR="00C65E31" w:rsidRPr="001D5A3F" w:rsidRDefault="00C65E31" w:rsidP="00C65E31">
            <w:pPr>
              <w:autoSpaceDE w:val="0"/>
              <w:autoSpaceDN w:val="0"/>
              <w:adjustRightInd w:val="0"/>
              <w:jc w:val="center"/>
              <w:rPr>
                <w:rFonts w:ascii="Times New Roman" w:hAnsi="Times New Roman"/>
                <w:sz w:val="24"/>
                <w:szCs w:val="24"/>
                <w:lang w:eastAsia="ru-RU"/>
              </w:rPr>
            </w:pPr>
            <w:r>
              <w:rPr>
                <w:rFonts w:ascii="Times New Roman" w:hAnsi="Times New Roman"/>
                <w:sz w:val="24"/>
                <w:szCs w:val="24"/>
                <w:lang w:eastAsia="ru-RU"/>
              </w:rPr>
              <w:t>Псковское областное Собирание депутатов</w:t>
            </w:r>
          </w:p>
        </w:tc>
        <w:tc>
          <w:tcPr>
            <w:tcW w:w="1701" w:type="dxa"/>
          </w:tcPr>
          <w:p w:rsidR="00C65E31" w:rsidRPr="000D2AD7" w:rsidRDefault="00C65E31" w:rsidP="00C65E31">
            <w:pPr>
              <w:jc w:val="center"/>
              <w:rPr>
                <w:rFonts w:ascii="Times New Roman" w:hAnsi="Times New Roman" w:cs="Times New Roman"/>
                <w:sz w:val="24"/>
                <w:szCs w:val="24"/>
              </w:rPr>
            </w:pPr>
            <w:r w:rsidRPr="000D2AD7">
              <w:rPr>
                <w:rFonts w:ascii="Times New Roman" w:hAnsi="Times New Roman" w:cs="Times New Roman"/>
                <w:sz w:val="24"/>
                <w:szCs w:val="24"/>
              </w:rPr>
              <w:t>Есть</w:t>
            </w:r>
          </w:p>
          <w:p w:rsidR="00C65E31" w:rsidRPr="000D2AD7" w:rsidRDefault="00C65E31" w:rsidP="00C65E31">
            <w:pPr>
              <w:jc w:val="center"/>
              <w:rPr>
                <w:rFonts w:ascii="Times New Roman" w:hAnsi="Times New Roman" w:cs="Times New Roman"/>
                <w:sz w:val="24"/>
                <w:szCs w:val="24"/>
              </w:rPr>
            </w:pPr>
            <w:r>
              <w:rPr>
                <w:rFonts w:ascii="Times New Roman" w:hAnsi="Times New Roman" w:cs="Times New Roman"/>
                <w:sz w:val="24"/>
                <w:szCs w:val="24"/>
              </w:rPr>
              <w:t>Правитель</w:t>
            </w:r>
            <w:r w:rsidRPr="000D2AD7">
              <w:rPr>
                <w:rFonts w:ascii="Times New Roman" w:hAnsi="Times New Roman" w:cs="Times New Roman"/>
                <w:sz w:val="24"/>
                <w:szCs w:val="24"/>
              </w:rPr>
              <w:t>ство РФ</w:t>
            </w:r>
          </w:p>
          <w:p w:rsidR="00C65E31" w:rsidRDefault="00C65E31" w:rsidP="00C65E31">
            <w:pPr>
              <w:jc w:val="center"/>
              <w:rPr>
                <w:rFonts w:ascii="Times New Roman" w:hAnsi="Times New Roman" w:cs="Times New Roman"/>
                <w:sz w:val="24"/>
                <w:szCs w:val="24"/>
              </w:rPr>
            </w:pPr>
            <w:r w:rsidRPr="000D2AD7">
              <w:rPr>
                <w:rFonts w:ascii="Times New Roman" w:hAnsi="Times New Roman" w:cs="Times New Roman"/>
                <w:sz w:val="24"/>
                <w:szCs w:val="24"/>
              </w:rPr>
              <w:t>проект не поддерживает</w:t>
            </w:r>
          </w:p>
        </w:tc>
        <w:tc>
          <w:tcPr>
            <w:tcW w:w="1701" w:type="dxa"/>
          </w:tcPr>
          <w:p w:rsidR="00C65E31" w:rsidRDefault="00C65E31" w:rsidP="00C65E31">
            <w:pPr>
              <w:jc w:val="center"/>
              <w:rPr>
                <w:rFonts w:ascii="Times New Roman" w:hAnsi="Times New Roman" w:cs="Times New Roman"/>
                <w:sz w:val="24"/>
                <w:szCs w:val="24"/>
              </w:rPr>
            </w:pPr>
            <w:r>
              <w:rPr>
                <w:rFonts w:ascii="Times New Roman" w:hAnsi="Times New Roman" w:cs="Times New Roman"/>
                <w:sz w:val="24"/>
                <w:szCs w:val="24"/>
              </w:rPr>
              <w:t>Поддержать</w:t>
            </w:r>
          </w:p>
        </w:tc>
      </w:tr>
      <w:tr w:rsidR="00C65E31" w:rsidRPr="007D6443" w:rsidTr="00A33A9C">
        <w:tc>
          <w:tcPr>
            <w:tcW w:w="674" w:type="dxa"/>
          </w:tcPr>
          <w:p w:rsidR="00C65E31" w:rsidRDefault="0010452E" w:rsidP="0010452E">
            <w:pPr>
              <w:jc w:val="center"/>
              <w:rPr>
                <w:rFonts w:ascii="Times New Roman" w:hAnsi="Times New Roman" w:cs="Times New Roman"/>
                <w:sz w:val="24"/>
                <w:szCs w:val="24"/>
              </w:rPr>
            </w:pPr>
            <w:r>
              <w:rPr>
                <w:rFonts w:ascii="Times New Roman" w:hAnsi="Times New Roman" w:cs="Times New Roman"/>
                <w:sz w:val="24"/>
                <w:szCs w:val="24"/>
              </w:rPr>
              <w:lastRenderedPageBreak/>
              <w:t>36.</w:t>
            </w:r>
          </w:p>
        </w:tc>
        <w:tc>
          <w:tcPr>
            <w:tcW w:w="3149" w:type="dxa"/>
          </w:tcPr>
          <w:p w:rsidR="00C65E31" w:rsidRPr="00C441D9" w:rsidRDefault="00C65E31" w:rsidP="00C65E31">
            <w:pPr>
              <w:jc w:val="both"/>
              <w:rPr>
                <w:rFonts w:ascii="Times New Roman" w:hAnsi="Times New Roman" w:cs="Times New Roman"/>
                <w:sz w:val="24"/>
                <w:szCs w:val="24"/>
              </w:rPr>
            </w:pPr>
            <w:r w:rsidRPr="00C33D77">
              <w:rPr>
                <w:rFonts w:ascii="Times New Roman" w:hAnsi="Times New Roman" w:cs="Times New Roman"/>
                <w:sz w:val="24"/>
                <w:szCs w:val="24"/>
              </w:rPr>
              <w:t>№ 186984-7 «О внесении изменений в Федеральный закон «Об обращении лекарственных средств» (в части подтверждения государственной регистрации лекарственного препарата)</w:t>
            </w:r>
          </w:p>
        </w:tc>
        <w:tc>
          <w:tcPr>
            <w:tcW w:w="5811" w:type="dxa"/>
          </w:tcPr>
          <w:p w:rsidR="00C65E31" w:rsidRPr="004B030C" w:rsidRDefault="00C65E31" w:rsidP="00C65E31">
            <w:pPr>
              <w:jc w:val="both"/>
              <w:rPr>
                <w:rFonts w:ascii="Times New Roman" w:hAnsi="Times New Roman" w:cs="Times New Roman"/>
                <w:sz w:val="24"/>
                <w:szCs w:val="24"/>
              </w:rPr>
            </w:pPr>
            <w:r w:rsidRPr="0073368B">
              <w:rPr>
                <w:rFonts w:ascii="Times New Roman" w:hAnsi="Times New Roman" w:cs="Times New Roman"/>
                <w:sz w:val="24"/>
                <w:szCs w:val="24"/>
              </w:rPr>
              <w:t>Проектом федерального закона вносятся</w:t>
            </w:r>
            <w:r>
              <w:rPr>
                <w:rFonts w:ascii="Times New Roman" w:hAnsi="Times New Roman" w:cs="Times New Roman"/>
                <w:sz w:val="24"/>
                <w:szCs w:val="24"/>
              </w:rPr>
              <w:t xml:space="preserve"> положение о том, чтобы, предоставить</w:t>
            </w:r>
            <w:r w:rsidRPr="0073368B">
              <w:rPr>
                <w:rFonts w:ascii="Times New Roman" w:hAnsi="Times New Roman" w:cs="Times New Roman"/>
                <w:sz w:val="24"/>
                <w:szCs w:val="24"/>
              </w:rPr>
              <w:t xml:space="preserve"> возможность предоставления заключения о соответствии производителя лекарственных средств требованиям правил надлежащей производственной практики, выданного уполномоченным федеральным органом исполнительной власти, в качестве альтернативы лицензии на производство лекарственных средств при подтверждении государственной реги</w:t>
            </w:r>
            <w:r>
              <w:rPr>
                <w:rFonts w:ascii="Times New Roman" w:hAnsi="Times New Roman" w:cs="Times New Roman"/>
                <w:sz w:val="24"/>
                <w:szCs w:val="24"/>
              </w:rPr>
              <w:t>страции лекарственного препаратов</w:t>
            </w:r>
          </w:p>
        </w:tc>
        <w:tc>
          <w:tcPr>
            <w:tcW w:w="1843" w:type="dxa"/>
          </w:tcPr>
          <w:p w:rsidR="00C65E31" w:rsidRDefault="00C65E31" w:rsidP="00C65E31">
            <w:pPr>
              <w:autoSpaceDE w:val="0"/>
              <w:autoSpaceDN w:val="0"/>
              <w:adjustRightInd w:val="0"/>
              <w:jc w:val="center"/>
              <w:rPr>
                <w:rFonts w:ascii="Times New Roman" w:hAnsi="Times New Roman"/>
                <w:sz w:val="24"/>
                <w:szCs w:val="24"/>
                <w:lang w:eastAsia="ru-RU"/>
              </w:rPr>
            </w:pPr>
            <w:r>
              <w:rPr>
                <w:rFonts w:ascii="Times New Roman" w:hAnsi="Times New Roman"/>
                <w:sz w:val="24"/>
                <w:szCs w:val="24"/>
                <w:lang w:eastAsia="ru-RU"/>
              </w:rPr>
              <w:t>депутат Государственной Думы РФ</w:t>
            </w:r>
          </w:p>
          <w:p w:rsidR="00C65E31" w:rsidRPr="00C441D9" w:rsidRDefault="00C65E31" w:rsidP="00C65E31">
            <w:pPr>
              <w:autoSpaceDE w:val="0"/>
              <w:autoSpaceDN w:val="0"/>
              <w:adjustRightInd w:val="0"/>
              <w:jc w:val="center"/>
              <w:rPr>
                <w:rFonts w:ascii="Times New Roman" w:hAnsi="Times New Roman"/>
                <w:sz w:val="24"/>
                <w:szCs w:val="24"/>
                <w:lang w:eastAsia="ru-RU"/>
              </w:rPr>
            </w:pPr>
            <w:r>
              <w:rPr>
                <w:rFonts w:ascii="Times New Roman" w:hAnsi="Times New Roman"/>
                <w:sz w:val="24"/>
                <w:szCs w:val="24"/>
                <w:lang w:eastAsia="ru-RU"/>
              </w:rPr>
              <w:t>Ф.С. Тумусов</w:t>
            </w:r>
          </w:p>
        </w:tc>
        <w:tc>
          <w:tcPr>
            <w:tcW w:w="1701" w:type="dxa"/>
          </w:tcPr>
          <w:p w:rsidR="00C65E31" w:rsidRDefault="00C65E31" w:rsidP="00C65E31">
            <w:pPr>
              <w:jc w:val="center"/>
              <w:rPr>
                <w:rFonts w:ascii="Times New Roman" w:hAnsi="Times New Roman" w:cs="Times New Roman"/>
                <w:sz w:val="24"/>
                <w:szCs w:val="24"/>
              </w:rPr>
            </w:pPr>
            <w:r>
              <w:rPr>
                <w:rFonts w:ascii="Times New Roman" w:hAnsi="Times New Roman" w:cs="Times New Roman"/>
                <w:sz w:val="24"/>
                <w:szCs w:val="24"/>
              </w:rPr>
              <w:t>Заключений нет</w:t>
            </w:r>
          </w:p>
        </w:tc>
        <w:tc>
          <w:tcPr>
            <w:tcW w:w="1701" w:type="dxa"/>
          </w:tcPr>
          <w:p w:rsidR="00C65E31" w:rsidRDefault="00C65E31" w:rsidP="00C65E31">
            <w:pPr>
              <w:jc w:val="center"/>
              <w:rPr>
                <w:rFonts w:ascii="Times New Roman" w:hAnsi="Times New Roman" w:cs="Times New Roman"/>
                <w:sz w:val="24"/>
                <w:szCs w:val="24"/>
              </w:rPr>
            </w:pPr>
            <w:r>
              <w:rPr>
                <w:rFonts w:ascii="Times New Roman" w:hAnsi="Times New Roman" w:cs="Times New Roman"/>
                <w:sz w:val="24"/>
                <w:szCs w:val="24"/>
              </w:rPr>
              <w:t>Не поддерживать</w:t>
            </w:r>
          </w:p>
        </w:tc>
      </w:tr>
      <w:tr w:rsidR="00C65E31" w:rsidRPr="007D6443" w:rsidTr="00A33A9C">
        <w:tc>
          <w:tcPr>
            <w:tcW w:w="674" w:type="dxa"/>
          </w:tcPr>
          <w:p w:rsidR="00C65E31" w:rsidRDefault="0010452E" w:rsidP="0010452E">
            <w:pPr>
              <w:jc w:val="center"/>
              <w:rPr>
                <w:rFonts w:ascii="Times New Roman" w:hAnsi="Times New Roman" w:cs="Times New Roman"/>
                <w:sz w:val="24"/>
                <w:szCs w:val="24"/>
              </w:rPr>
            </w:pPr>
            <w:r>
              <w:rPr>
                <w:rFonts w:ascii="Times New Roman" w:hAnsi="Times New Roman" w:cs="Times New Roman"/>
                <w:sz w:val="24"/>
                <w:szCs w:val="24"/>
              </w:rPr>
              <w:t>37.</w:t>
            </w:r>
          </w:p>
        </w:tc>
        <w:tc>
          <w:tcPr>
            <w:tcW w:w="3149" w:type="dxa"/>
          </w:tcPr>
          <w:p w:rsidR="00C65E31" w:rsidRPr="001D5A3F" w:rsidRDefault="00C65E31" w:rsidP="00C65E31">
            <w:pPr>
              <w:jc w:val="both"/>
              <w:rPr>
                <w:rFonts w:ascii="Times New Roman" w:hAnsi="Times New Roman" w:cs="Times New Roman"/>
                <w:sz w:val="24"/>
                <w:szCs w:val="24"/>
              </w:rPr>
            </w:pPr>
            <w:r w:rsidRPr="00C33D77">
              <w:rPr>
                <w:rFonts w:ascii="Times New Roman" w:hAnsi="Times New Roman" w:cs="Times New Roman"/>
                <w:sz w:val="24"/>
                <w:szCs w:val="24"/>
              </w:rPr>
              <w:t>№ 203730-7 «О внесении изменений в Федеральный закон «Об обращении лекарственных средств» (в части государственной регистрации воспроизведенных лекарственных препаратов для медицинского применения)</w:t>
            </w:r>
          </w:p>
        </w:tc>
        <w:tc>
          <w:tcPr>
            <w:tcW w:w="5811" w:type="dxa"/>
          </w:tcPr>
          <w:p w:rsidR="00C65E31" w:rsidRPr="001D5A3F" w:rsidRDefault="00C65E31" w:rsidP="00C65E31">
            <w:pPr>
              <w:jc w:val="both"/>
              <w:rPr>
                <w:rFonts w:ascii="Times New Roman" w:hAnsi="Times New Roman" w:cs="Times New Roman"/>
                <w:sz w:val="24"/>
                <w:szCs w:val="24"/>
              </w:rPr>
            </w:pPr>
            <w:r w:rsidRPr="0073368B">
              <w:rPr>
                <w:rFonts w:ascii="Times New Roman" w:hAnsi="Times New Roman" w:cs="Times New Roman"/>
                <w:sz w:val="24"/>
                <w:szCs w:val="24"/>
              </w:rPr>
              <w:t>Проектом федерального закона</w:t>
            </w:r>
            <w:r>
              <w:rPr>
                <w:rFonts w:ascii="Times New Roman" w:hAnsi="Times New Roman" w:cs="Times New Roman"/>
                <w:sz w:val="24"/>
                <w:szCs w:val="24"/>
              </w:rPr>
              <w:t xml:space="preserve"> </w:t>
            </w:r>
            <w:r w:rsidRPr="0073368B">
              <w:rPr>
                <w:rFonts w:ascii="Times New Roman" w:hAnsi="Times New Roman" w:cs="Times New Roman"/>
                <w:sz w:val="24"/>
                <w:szCs w:val="24"/>
              </w:rPr>
              <w:t>перечень лекарственных форм лекарственных препаратов, на которые не требуется представление отчета о результатах исследований биоэквивалентности воспроизведенного лекарственного препарата для медицинского применения, если регистрируются воспроизведенные лекарственные препараты для медицинского применения, дополняется концентратами для приготовления растворов</w:t>
            </w:r>
          </w:p>
        </w:tc>
        <w:tc>
          <w:tcPr>
            <w:tcW w:w="1843" w:type="dxa"/>
          </w:tcPr>
          <w:p w:rsidR="00C65E31" w:rsidRDefault="00C65E31" w:rsidP="00C65E31">
            <w:pPr>
              <w:autoSpaceDE w:val="0"/>
              <w:autoSpaceDN w:val="0"/>
              <w:adjustRightInd w:val="0"/>
              <w:jc w:val="center"/>
              <w:rPr>
                <w:rFonts w:ascii="Times New Roman" w:hAnsi="Times New Roman"/>
                <w:sz w:val="24"/>
                <w:szCs w:val="24"/>
                <w:lang w:eastAsia="ru-RU"/>
              </w:rPr>
            </w:pPr>
            <w:r>
              <w:rPr>
                <w:rFonts w:ascii="Times New Roman" w:hAnsi="Times New Roman"/>
                <w:sz w:val="24"/>
                <w:szCs w:val="24"/>
                <w:lang w:eastAsia="ru-RU"/>
              </w:rPr>
              <w:t>депутат Государственной Думы РФ</w:t>
            </w:r>
          </w:p>
          <w:p w:rsidR="00C65E31" w:rsidRPr="001D5A3F" w:rsidRDefault="00C65E31" w:rsidP="00C65E31">
            <w:pPr>
              <w:autoSpaceDE w:val="0"/>
              <w:autoSpaceDN w:val="0"/>
              <w:adjustRightInd w:val="0"/>
              <w:jc w:val="center"/>
              <w:rPr>
                <w:rFonts w:ascii="Times New Roman" w:hAnsi="Times New Roman"/>
                <w:sz w:val="24"/>
                <w:szCs w:val="24"/>
                <w:lang w:eastAsia="ru-RU"/>
              </w:rPr>
            </w:pPr>
            <w:r>
              <w:rPr>
                <w:rFonts w:ascii="Times New Roman" w:hAnsi="Times New Roman"/>
                <w:sz w:val="24"/>
                <w:szCs w:val="24"/>
                <w:lang w:eastAsia="ru-RU"/>
              </w:rPr>
              <w:t>Ф.С. Тумусов</w:t>
            </w:r>
          </w:p>
        </w:tc>
        <w:tc>
          <w:tcPr>
            <w:tcW w:w="1701" w:type="dxa"/>
          </w:tcPr>
          <w:p w:rsidR="00C65E31" w:rsidRDefault="00C65E31" w:rsidP="00C65E31">
            <w:pPr>
              <w:jc w:val="center"/>
              <w:rPr>
                <w:rFonts w:ascii="Times New Roman" w:hAnsi="Times New Roman" w:cs="Times New Roman"/>
                <w:sz w:val="24"/>
                <w:szCs w:val="24"/>
              </w:rPr>
            </w:pPr>
            <w:r>
              <w:rPr>
                <w:rFonts w:ascii="Times New Roman" w:hAnsi="Times New Roman" w:cs="Times New Roman"/>
                <w:sz w:val="24"/>
                <w:szCs w:val="24"/>
              </w:rPr>
              <w:t>Заключений нет</w:t>
            </w:r>
          </w:p>
        </w:tc>
        <w:tc>
          <w:tcPr>
            <w:tcW w:w="1701" w:type="dxa"/>
          </w:tcPr>
          <w:p w:rsidR="00C65E31" w:rsidRDefault="00C65E31" w:rsidP="00C65E31">
            <w:pPr>
              <w:jc w:val="center"/>
              <w:rPr>
                <w:rFonts w:ascii="Times New Roman" w:hAnsi="Times New Roman" w:cs="Times New Roman"/>
                <w:sz w:val="24"/>
                <w:szCs w:val="24"/>
              </w:rPr>
            </w:pPr>
            <w:r>
              <w:rPr>
                <w:rFonts w:ascii="Times New Roman" w:hAnsi="Times New Roman" w:cs="Times New Roman"/>
                <w:sz w:val="24"/>
                <w:szCs w:val="24"/>
              </w:rPr>
              <w:t>Не поддерживать</w:t>
            </w:r>
          </w:p>
        </w:tc>
      </w:tr>
      <w:tr w:rsidR="00C65E31" w:rsidRPr="007D6443" w:rsidTr="0008297A">
        <w:tc>
          <w:tcPr>
            <w:tcW w:w="14879" w:type="dxa"/>
            <w:gridSpan w:val="6"/>
          </w:tcPr>
          <w:p w:rsidR="00C65E31" w:rsidRPr="003B61F2" w:rsidRDefault="00C65E31" w:rsidP="0010452E">
            <w:pPr>
              <w:jc w:val="center"/>
              <w:rPr>
                <w:rFonts w:ascii="Times New Roman" w:hAnsi="Times New Roman" w:cs="Times New Roman"/>
                <w:b/>
                <w:sz w:val="24"/>
                <w:szCs w:val="24"/>
              </w:rPr>
            </w:pPr>
            <w:r w:rsidRPr="003B61F2">
              <w:rPr>
                <w:rFonts w:ascii="Times New Roman" w:hAnsi="Times New Roman" w:cs="Times New Roman"/>
                <w:b/>
                <w:sz w:val="24"/>
                <w:szCs w:val="24"/>
              </w:rPr>
              <w:t>Комитет по местному самоуправлению</w:t>
            </w:r>
          </w:p>
        </w:tc>
      </w:tr>
      <w:tr w:rsidR="00C65E31" w:rsidRPr="007D6443" w:rsidTr="00A33A9C">
        <w:tc>
          <w:tcPr>
            <w:tcW w:w="674" w:type="dxa"/>
          </w:tcPr>
          <w:p w:rsidR="00C65E31" w:rsidRDefault="0010452E" w:rsidP="0010452E">
            <w:pPr>
              <w:jc w:val="center"/>
              <w:rPr>
                <w:rFonts w:ascii="Times New Roman" w:hAnsi="Times New Roman" w:cs="Times New Roman"/>
                <w:sz w:val="24"/>
                <w:szCs w:val="24"/>
              </w:rPr>
            </w:pPr>
            <w:r>
              <w:rPr>
                <w:rFonts w:ascii="Times New Roman" w:hAnsi="Times New Roman" w:cs="Times New Roman"/>
                <w:sz w:val="24"/>
                <w:szCs w:val="24"/>
              </w:rPr>
              <w:t>38.</w:t>
            </w:r>
          </w:p>
        </w:tc>
        <w:tc>
          <w:tcPr>
            <w:tcW w:w="3149" w:type="dxa"/>
          </w:tcPr>
          <w:p w:rsidR="00C65E31" w:rsidRPr="007F7E49" w:rsidRDefault="00C65E31" w:rsidP="00C65E31">
            <w:pPr>
              <w:jc w:val="both"/>
              <w:rPr>
                <w:rFonts w:ascii="Times New Roman" w:hAnsi="Times New Roman" w:cs="Times New Roman"/>
                <w:sz w:val="24"/>
                <w:szCs w:val="24"/>
              </w:rPr>
            </w:pPr>
            <w:r w:rsidRPr="00C45E22">
              <w:rPr>
                <w:rFonts w:ascii="Times New Roman" w:hAnsi="Times New Roman" w:cs="Times New Roman"/>
                <w:sz w:val="24"/>
                <w:szCs w:val="24"/>
              </w:rPr>
              <w:t>№ 190528-7 «О внесении изменения в Федеральный закон «О внесении изменений в отдельные законодательные акты Российской Федерации» (в части уточнения порядка применения законов субъектов Российской Федерации, предусматривающих перераспределение полномочий между органами местного самоуправления и органами государственной власти субъектов Российской Федерации)</w:t>
            </w:r>
          </w:p>
        </w:tc>
        <w:tc>
          <w:tcPr>
            <w:tcW w:w="5811" w:type="dxa"/>
          </w:tcPr>
          <w:p w:rsidR="00C65E31" w:rsidRPr="007F7E49" w:rsidRDefault="00C65E31" w:rsidP="00C65E31">
            <w:pPr>
              <w:jc w:val="both"/>
              <w:rPr>
                <w:rFonts w:ascii="Times New Roman" w:hAnsi="Times New Roman" w:cs="Times New Roman"/>
                <w:sz w:val="24"/>
                <w:szCs w:val="24"/>
              </w:rPr>
            </w:pPr>
            <w:r w:rsidRPr="00C45E22">
              <w:rPr>
                <w:rFonts w:ascii="Times New Roman" w:hAnsi="Times New Roman" w:cs="Times New Roman"/>
                <w:sz w:val="24"/>
                <w:szCs w:val="24"/>
              </w:rPr>
              <w:t>Законопроектом предлагается установить, что изменения, предусмотренные Федеральным законом от 28.12.2016 № 494-ФЗ «О внесении изменений в отдельные законодательные акты Российской Федерации», не распространяются на полномочия, которые были перераспределены законом субъекта Российской Федерации между органами местного самоуправления и органами государственной власти субъекта Российской Федерации до вступления в силу указанного Федерального закона</w:t>
            </w:r>
          </w:p>
        </w:tc>
        <w:tc>
          <w:tcPr>
            <w:tcW w:w="1843" w:type="dxa"/>
          </w:tcPr>
          <w:p w:rsidR="00C65E31" w:rsidRPr="007F7E49" w:rsidRDefault="00C65E31" w:rsidP="00C65E31">
            <w:pPr>
              <w:autoSpaceDE w:val="0"/>
              <w:autoSpaceDN w:val="0"/>
              <w:adjustRightInd w:val="0"/>
              <w:jc w:val="center"/>
              <w:rPr>
                <w:rFonts w:ascii="Times New Roman" w:hAnsi="Times New Roman"/>
                <w:sz w:val="24"/>
                <w:szCs w:val="24"/>
                <w:lang w:eastAsia="ru-RU"/>
              </w:rPr>
            </w:pPr>
            <w:r>
              <w:rPr>
                <w:rFonts w:ascii="Times New Roman" w:hAnsi="Times New Roman"/>
                <w:sz w:val="24"/>
                <w:szCs w:val="24"/>
                <w:lang w:eastAsia="ru-RU"/>
              </w:rPr>
              <w:t>Тюменская областная Дума</w:t>
            </w:r>
          </w:p>
        </w:tc>
        <w:tc>
          <w:tcPr>
            <w:tcW w:w="1701" w:type="dxa"/>
          </w:tcPr>
          <w:p w:rsidR="00C65E31" w:rsidRDefault="00C65E31" w:rsidP="00C65E31">
            <w:pPr>
              <w:jc w:val="center"/>
              <w:rPr>
                <w:rFonts w:ascii="Times New Roman" w:hAnsi="Times New Roman" w:cs="Times New Roman"/>
                <w:sz w:val="24"/>
                <w:szCs w:val="24"/>
              </w:rPr>
            </w:pPr>
            <w:r>
              <w:rPr>
                <w:rFonts w:ascii="Times New Roman" w:hAnsi="Times New Roman" w:cs="Times New Roman"/>
                <w:sz w:val="24"/>
                <w:szCs w:val="24"/>
              </w:rPr>
              <w:t>Заключений нет</w:t>
            </w:r>
          </w:p>
        </w:tc>
        <w:tc>
          <w:tcPr>
            <w:tcW w:w="1701" w:type="dxa"/>
          </w:tcPr>
          <w:p w:rsidR="00C65E31" w:rsidRDefault="00C65E31" w:rsidP="00C65E31">
            <w:pPr>
              <w:jc w:val="center"/>
              <w:rPr>
                <w:rFonts w:ascii="Times New Roman" w:hAnsi="Times New Roman" w:cs="Times New Roman"/>
                <w:sz w:val="24"/>
                <w:szCs w:val="24"/>
              </w:rPr>
            </w:pPr>
            <w:r>
              <w:rPr>
                <w:rFonts w:ascii="Times New Roman" w:hAnsi="Times New Roman" w:cs="Times New Roman"/>
                <w:sz w:val="24"/>
                <w:szCs w:val="24"/>
              </w:rPr>
              <w:t>Поддержать</w:t>
            </w:r>
          </w:p>
        </w:tc>
      </w:tr>
      <w:tr w:rsidR="00C65E31" w:rsidRPr="007D6443" w:rsidTr="00C45E22">
        <w:trPr>
          <w:trHeight w:val="1296"/>
        </w:trPr>
        <w:tc>
          <w:tcPr>
            <w:tcW w:w="674" w:type="dxa"/>
            <w:tcBorders>
              <w:bottom w:val="single" w:sz="4" w:space="0" w:color="auto"/>
            </w:tcBorders>
          </w:tcPr>
          <w:p w:rsidR="00C65E31" w:rsidRDefault="0010452E" w:rsidP="0010452E">
            <w:pPr>
              <w:jc w:val="center"/>
              <w:rPr>
                <w:rFonts w:ascii="Times New Roman" w:hAnsi="Times New Roman" w:cs="Times New Roman"/>
                <w:sz w:val="24"/>
                <w:szCs w:val="24"/>
              </w:rPr>
            </w:pPr>
            <w:r>
              <w:rPr>
                <w:rFonts w:ascii="Times New Roman" w:hAnsi="Times New Roman" w:cs="Times New Roman"/>
                <w:sz w:val="24"/>
                <w:szCs w:val="24"/>
              </w:rPr>
              <w:lastRenderedPageBreak/>
              <w:t>39.</w:t>
            </w:r>
          </w:p>
        </w:tc>
        <w:tc>
          <w:tcPr>
            <w:tcW w:w="3149" w:type="dxa"/>
            <w:tcBorders>
              <w:bottom w:val="single" w:sz="4" w:space="0" w:color="auto"/>
            </w:tcBorders>
          </w:tcPr>
          <w:p w:rsidR="00C65E31" w:rsidRPr="00AC2954" w:rsidRDefault="00C65E31" w:rsidP="00C65E31">
            <w:pPr>
              <w:jc w:val="both"/>
              <w:rPr>
                <w:rFonts w:ascii="Times New Roman" w:hAnsi="Times New Roman" w:cs="Times New Roman"/>
                <w:sz w:val="24"/>
                <w:szCs w:val="24"/>
              </w:rPr>
            </w:pPr>
            <w:r>
              <w:rPr>
                <w:rFonts w:ascii="Times New Roman" w:hAnsi="Times New Roman" w:cs="Times New Roman"/>
                <w:sz w:val="24"/>
                <w:szCs w:val="24"/>
              </w:rPr>
              <w:t xml:space="preserve">№ </w:t>
            </w:r>
            <w:r w:rsidRPr="00C45E22">
              <w:rPr>
                <w:rFonts w:ascii="Times New Roman" w:hAnsi="Times New Roman" w:cs="Times New Roman"/>
                <w:sz w:val="24"/>
                <w:szCs w:val="24"/>
              </w:rPr>
              <w:t>192084-7 «О внесении изменения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(в части регулирования права законодательной инициативы законодательных (представительных) органов государственной власти субъектов Российской Федерации)</w:t>
            </w:r>
          </w:p>
        </w:tc>
        <w:tc>
          <w:tcPr>
            <w:tcW w:w="5811" w:type="dxa"/>
            <w:tcBorders>
              <w:bottom w:val="single" w:sz="4" w:space="0" w:color="auto"/>
            </w:tcBorders>
          </w:tcPr>
          <w:p w:rsidR="00C65E31" w:rsidRPr="00AC2954" w:rsidRDefault="00C65E31" w:rsidP="00C65E31">
            <w:pPr>
              <w:jc w:val="both"/>
              <w:rPr>
                <w:rFonts w:ascii="Times New Roman" w:hAnsi="Times New Roman" w:cs="Times New Roman"/>
                <w:sz w:val="24"/>
                <w:szCs w:val="24"/>
              </w:rPr>
            </w:pPr>
            <w:r w:rsidRPr="00C45E22">
              <w:rPr>
                <w:rFonts w:ascii="Times New Roman" w:hAnsi="Times New Roman" w:cs="Times New Roman"/>
                <w:sz w:val="24"/>
                <w:szCs w:val="24"/>
              </w:rPr>
              <w:t>Проектом федерального закона предлагается ограничить участие в конкурсе на должность главы муниципального образования лиц, в результате действий которых назначен конкурс по отбору кандидатур на должность главы муниципального образования</w:t>
            </w:r>
          </w:p>
        </w:tc>
        <w:tc>
          <w:tcPr>
            <w:tcW w:w="1843" w:type="dxa"/>
            <w:tcBorders>
              <w:bottom w:val="single" w:sz="4" w:space="0" w:color="auto"/>
            </w:tcBorders>
          </w:tcPr>
          <w:p w:rsidR="00C65E31" w:rsidRPr="00AC2954" w:rsidRDefault="00C65E31" w:rsidP="00C65E31">
            <w:pPr>
              <w:autoSpaceDE w:val="0"/>
              <w:autoSpaceDN w:val="0"/>
              <w:adjustRightInd w:val="0"/>
              <w:jc w:val="center"/>
              <w:rPr>
                <w:rFonts w:ascii="Times New Roman" w:hAnsi="Times New Roman"/>
                <w:sz w:val="24"/>
                <w:szCs w:val="24"/>
                <w:lang w:eastAsia="ru-RU"/>
              </w:rPr>
            </w:pPr>
            <w:r w:rsidRPr="00C45E22">
              <w:rPr>
                <w:rFonts w:ascii="Times New Roman" w:hAnsi="Times New Roman"/>
                <w:sz w:val="24"/>
                <w:szCs w:val="24"/>
                <w:lang w:eastAsia="ru-RU"/>
              </w:rPr>
              <w:t>Парламент Республики Северная Осетия-Алания</w:t>
            </w:r>
          </w:p>
        </w:tc>
        <w:tc>
          <w:tcPr>
            <w:tcW w:w="1701" w:type="dxa"/>
            <w:tcBorders>
              <w:bottom w:val="single" w:sz="4" w:space="0" w:color="auto"/>
            </w:tcBorders>
          </w:tcPr>
          <w:p w:rsidR="00C65E31" w:rsidRDefault="00C65E31" w:rsidP="00C65E31">
            <w:pPr>
              <w:jc w:val="center"/>
              <w:rPr>
                <w:rFonts w:ascii="Times New Roman" w:hAnsi="Times New Roman" w:cs="Times New Roman"/>
                <w:sz w:val="24"/>
                <w:szCs w:val="24"/>
              </w:rPr>
            </w:pPr>
            <w:r>
              <w:rPr>
                <w:rFonts w:ascii="Times New Roman" w:hAnsi="Times New Roman" w:cs="Times New Roman"/>
                <w:sz w:val="24"/>
                <w:szCs w:val="24"/>
              </w:rPr>
              <w:t>Заключений нет</w:t>
            </w:r>
          </w:p>
        </w:tc>
        <w:tc>
          <w:tcPr>
            <w:tcW w:w="1701" w:type="dxa"/>
            <w:tcBorders>
              <w:bottom w:val="single" w:sz="4" w:space="0" w:color="auto"/>
            </w:tcBorders>
          </w:tcPr>
          <w:p w:rsidR="00C65E31" w:rsidRDefault="00C65E31" w:rsidP="00C65E31">
            <w:pPr>
              <w:jc w:val="center"/>
              <w:rPr>
                <w:rFonts w:ascii="Times New Roman" w:hAnsi="Times New Roman" w:cs="Times New Roman"/>
                <w:sz w:val="24"/>
                <w:szCs w:val="24"/>
              </w:rPr>
            </w:pPr>
            <w:r>
              <w:rPr>
                <w:rFonts w:ascii="Times New Roman" w:hAnsi="Times New Roman" w:cs="Times New Roman"/>
                <w:sz w:val="24"/>
                <w:szCs w:val="24"/>
              </w:rPr>
              <w:t>Поддержать</w:t>
            </w:r>
          </w:p>
        </w:tc>
      </w:tr>
      <w:tr w:rsidR="00C65E31" w:rsidRPr="007D6443" w:rsidTr="00C45E22">
        <w:trPr>
          <w:trHeight w:val="1390"/>
        </w:trPr>
        <w:tc>
          <w:tcPr>
            <w:tcW w:w="674" w:type="dxa"/>
            <w:tcBorders>
              <w:top w:val="single" w:sz="4" w:space="0" w:color="auto"/>
            </w:tcBorders>
          </w:tcPr>
          <w:p w:rsidR="00C65E31" w:rsidRDefault="0010452E" w:rsidP="0010452E">
            <w:pPr>
              <w:jc w:val="center"/>
              <w:rPr>
                <w:rFonts w:ascii="Times New Roman" w:hAnsi="Times New Roman" w:cs="Times New Roman"/>
                <w:sz w:val="24"/>
                <w:szCs w:val="24"/>
              </w:rPr>
            </w:pPr>
            <w:r>
              <w:rPr>
                <w:rFonts w:ascii="Times New Roman" w:hAnsi="Times New Roman" w:cs="Times New Roman"/>
                <w:sz w:val="24"/>
                <w:szCs w:val="24"/>
              </w:rPr>
              <w:t>40.</w:t>
            </w:r>
          </w:p>
        </w:tc>
        <w:tc>
          <w:tcPr>
            <w:tcW w:w="3149" w:type="dxa"/>
            <w:tcBorders>
              <w:top w:val="single" w:sz="4" w:space="0" w:color="auto"/>
            </w:tcBorders>
          </w:tcPr>
          <w:p w:rsidR="00C65E31" w:rsidRPr="00AC2954" w:rsidRDefault="00C65E31" w:rsidP="00C65E31">
            <w:pPr>
              <w:jc w:val="both"/>
              <w:rPr>
                <w:rFonts w:ascii="Times New Roman" w:hAnsi="Times New Roman" w:cs="Times New Roman"/>
                <w:sz w:val="24"/>
                <w:szCs w:val="24"/>
              </w:rPr>
            </w:pPr>
            <w:r w:rsidRPr="00C45E22">
              <w:rPr>
                <w:rFonts w:ascii="Times New Roman" w:hAnsi="Times New Roman" w:cs="Times New Roman"/>
                <w:sz w:val="24"/>
                <w:szCs w:val="24"/>
              </w:rPr>
              <w:t>№ 201859-7 «О внесении изменений в статью 36 Федерального закона «Об общих принципах организации местного самоуправления в Российской Федерации» (по вопросу ограничения участия в конкурсе на должность главы муниципального образования)</w:t>
            </w:r>
          </w:p>
        </w:tc>
        <w:tc>
          <w:tcPr>
            <w:tcW w:w="5811" w:type="dxa"/>
            <w:tcBorders>
              <w:top w:val="single" w:sz="4" w:space="0" w:color="auto"/>
            </w:tcBorders>
          </w:tcPr>
          <w:p w:rsidR="00C65E31" w:rsidRPr="00AC2954" w:rsidRDefault="00C65E31" w:rsidP="00C65E31">
            <w:pPr>
              <w:jc w:val="both"/>
              <w:rPr>
                <w:rFonts w:ascii="Times New Roman" w:hAnsi="Times New Roman" w:cs="Times New Roman"/>
                <w:sz w:val="24"/>
                <w:szCs w:val="24"/>
              </w:rPr>
            </w:pPr>
            <w:r w:rsidRPr="00C45E22">
              <w:rPr>
                <w:rFonts w:ascii="Times New Roman" w:hAnsi="Times New Roman" w:cs="Times New Roman"/>
                <w:sz w:val="24"/>
                <w:szCs w:val="24"/>
              </w:rPr>
              <w:t>Законопроектом предлагается закрепить право законодательной инициативы законодательных (представительных) органов государственной власти субъектов Российской Федерации, а также определить формы осуществления указанного права в Федеральном законе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tc>
        <w:tc>
          <w:tcPr>
            <w:tcW w:w="1843" w:type="dxa"/>
            <w:tcBorders>
              <w:top w:val="single" w:sz="4" w:space="0" w:color="auto"/>
            </w:tcBorders>
          </w:tcPr>
          <w:p w:rsidR="00C65E31" w:rsidRPr="00AC2954" w:rsidRDefault="00C65E31" w:rsidP="00C65E31">
            <w:pPr>
              <w:autoSpaceDE w:val="0"/>
              <w:autoSpaceDN w:val="0"/>
              <w:adjustRightInd w:val="0"/>
              <w:jc w:val="center"/>
              <w:rPr>
                <w:rFonts w:ascii="Times New Roman" w:hAnsi="Times New Roman"/>
                <w:sz w:val="24"/>
                <w:szCs w:val="24"/>
                <w:lang w:eastAsia="ru-RU"/>
              </w:rPr>
            </w:pPr>
            <w:r w:rsidRPr="00C45E22">
              <w:rPr>
                <w:rFonts w:ascii="Times New Roman" w:hAnsi="Times New Roman"/>
                <w:sz w:val="24"/>
                <w:szCs w:val="24"/>
                <w:lang w:eastAsia="ru-RU"/>
              </w:rPr>
              <w:t>Законодательное Собрание Красноярского края</w:t>
            </w:r>
          </w:p>
        </w:tc>
        <w:tc>
          <w:tcPr>
            <w:tcW w:w="1701" w:type="dxa"/>
            <w:tcBorders>
              <w:top w:val="single" w:sz="4" w:space="0" w:color="auto"/>
            </w:tcBorders>
          </w:tcPr>
          <w:p w:rsidR="00C65E31" w:rsidRDefault="00C65E31" w:rsidP="00C65E31">
            <w:pPr>
              <w:jc w:val="center"/>
              <w:rPr>
                <w:rFonts w:ascii="Times New Roman" w:hAnsi="Times New Roman" w:cs="Times New Roman"/>
                <w:sz w:val="24"/>
                <w:szCs w:val="24"/>
              </w:rPr>
            </w:pPr>
            <w:r>
              <w:rPr>
                <w:rFonts w:ascii="Times New Roman" w:hAnsi="Times New Roman" w:cs="Times New Roman"/>
                <w:sz w:val="24"/>
                <w:szCs w:val="24"/>
              </w:rPr>
              <w:t>Заключений нет</w:t>
            </w:r>
          </w:p>
        </w:tc>
        <w:tc>
          <w:tcPr>
            <w:tcW w:w="1701" w:type="dxa"/>
            <w:tcBorders>
              <w:top w:val="single" w:sz="4" w:space="0" w:color="auto"/>
            </w:tcBorders>
          </w:tcPr>
          <w:p w:rsidR="00C65E31" w:rsidRDefault="00C65E31" w:rsidP="00C65E31">
            <w:pPr>
              <w:jc w:val="center"/>
              <w:rPr>
                <w:rFonts w:ascii="Times New Roman" w:hAnsi="Times New Roman" w:cs="Times New Roman"/>
                <w:sz w:val="24"/>
                <w:szCs w:val="24"/>
              </w:rPr>
            </w:pPr>
            <w:r>
              <w:rPr>
                <w:rFonts w:ascii="Times New Roman" w:hAnsi="Times New Roman" w:cs="Times New Roman"/>
                <w:sz w:val="24"/>
                <w:szCs w:val="24"/>
              </w:rPr>
              <w:t>Поддержать</w:t>
            </w:r>
          </w:p>
        </w:tc>
      </w:tr>
    </w:tbl>
    <w:p w:rsidR="007D6443" w:rsidRPr="007D6443" w:rsidRDefault="007D6443" w:rsidP="005135D1">
      <w:pPr>
        <w:rPr>
          <w:rFonts w:ascii="Times New Roman" w:hAnsi="Times New Roman" w:cs="Times New Roman"/>
          <w:sz w:val="24"/>
          <w:szCs w:val="24"/>
        </w:rPr>
      </w:pPr>
    </w:p>
    <w:sectPr w:rsidR="007D6443" w:rsidRPr="007D6443" w:rsidSect="00140BAF">
      <w:headerReference w:type="default" r:id="rId8"/>
      <w:pgSz w:w="16838" w:h="11906" w:orient="landscape"/>
      <w:pgMar w:top="1134" w:right="851" w:bottom="567"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5C9" w:rsidRDefault="000005C9" w:rsidP="002926C8">
      <w:pPr>
        <w:spacing w:after="0" w:line="240" w:lineRule="auto"/>
      </w:pPr>
      <w:r>
        <w:separator/>
      </w:r>
    </w:p>
  </w:endnote>
  <w:endnote w:type="continuationSeparator" w:id="0">
    <w:p w:rsidR="000005C9" w:rsidRDefault="000005C9" w:rsidP="002926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5C9" w:rsidRDefault="000005C9" w:rsidP="002926C8">
      <w:pPr>
        <w:spacing w:after="0" w:line="240" w:lineRule="auto"/>
      </w:pPr>
      <w:r>
        <w:separator/>
      </w:r>
    </w:p>
  </w:footnote>
  <w:footnote w:type="continuationSeparator" w:id="0">
    <w:p w:rsidR="000005C9" w:rsidRDefault="000005C9" w:rsidP="002926C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86563743"/>
      <w:docPartObj>
        <w:docPartGallery w:val="Page Numbers (Top of Page)"/>
        <w:docPartUnique/>
      </w:docPartObj>
    </w:sdtPr>
    <w:sdtEndPr/>
    <w:sdtContent>
      <w:p w:rsidR="00611B7B" w:rsidRDefault="00611B7B">
        <w:pPr>
          <w:pStyle w:val="a7"/>
          <w:jc w:val="right"/>
        </w:pPr>
        <w:r>
          <w:fldChar w:fldCharType="begin"/>
        </w:r>
        <w:r>
          <w:instrText>PAGE   \* MERGEFORMAT</w:instrText>
        </w:r>
        <w:r>
          <w:fldChar w:fldCharType="separate"/>
        </w:r>
        <w:r w:rsidR="00AE600D">
          <w:rPr>
            <w:noProof/>
          </w:rPr>
          <w:t>2</w:t>
        </w:r>
        <w:r>
          <w:fldChar w:fldCharType="end"/>
        </w:r>
      </w:p>
    </w:sdtContent>
  </w:sdt>
  <w:p w:rsidR="00611B7B" w:rsidRDefault="00611B7B">
    <w:pPr>
      <w:pStyle w:val="a7"/>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CA733C"/>
    <w:multiLevelType w:val="hybridMultilevel"/>
    <w:tmpl w:val="6B88D0A4"/>
    <w:lvl w:ilvl="0" w:tplc="0D18A6A4">
      <w:start w:val="1"/>
      <w:numFmt w:val="decimal"/>
      <w:lvlText w:val="%1."/>
      <w:lvlJc w:val="left"/>
      <w:pPr>
        <w:ind w:left="644" w:hanging="360"/>
      </w:pPr>
      <w:rPr>
        <w:rFonts w:hint="default"/>
        <w:u w:val="none"/>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
    <w:nsid w:val="0C0E32EC"/>
    <w:multiLevelType w:val="hybridMultilevel"/>
    <w:tmpl w:val="33582D20"/>
    <w:lvl w:ilvl="0" w:tplc="754097A8">
      <w:start w:val="1"/>
      <w:numFmt w:val="decimal"/>
      <w:lvlText w:val="%1."/>
      <w:lvlJc w:val="left"/>
      <w:pPr>
        <w:ind w:left="644" w:hanging="360"/>
      </w:pPr>
      <w:rPr>
        <w:rFonts w:asciiTheme="minorHAnsi" w:eastAsiaTheme="minorHAnsi" w:hAnsiTheme="minorHAnsi" w:cstheme="minorBidi"/>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2">
    <w:nsid w:val="45341544"/>
    <w:multiLevelType w:val="singleLevel"/>
    <w:tmpl w:val="2FA677EA"/>
    <w:lvl w:ilvl="0">
      <w:start w:val="1"/>
      <w:numFmt w:val="decimal"/>
      <w:lvlText w:val="%1)"/>
      <w:legacy w:legacy="1" w:legacySpace="0" w:legacyIndent="293"/>
      <w:lvlJc w:val="left"/>
      <w:rPr>
        <w:rFonts w:ascii="Times New Roman" w:hAnsi="Times New Roman" w:cs="Times New Roman" w:hint="default"/>
      </w:rPr>
    </w:lvl>
  </w:abstractNum>
  <w:abstractNum w:abstractNumId="3">
    <w:nsid w:val="4DCF358D"/>
    <w:multiLevelType w:val="hybridMultilevel"/>
    <w:tmpl w:val="2FDA4BBA"/>
    <w:lvl w:ilvl="0" w:tplc="DA50EA8A">
      <w:start w:val="12"/>
      <w:numFmt w:val="decimal"/>
      <w:lvlText w:val="%1."/>
      <w:lvlJc w:val="left"/>
      <w:pPr>
        <w:ind w:left="659" w:hanging="375"/>
      </w:pPr>
      <w:rPr>
        <w:rFonts w:hint="default"/>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nsid w:val="63796EF9"/>
    <w:multiLevelType w:val="singleLevel"/>
    <w:tmpl w:val="502E8D9E"/>
    <w:lvl w:ilvl="0">
      <w:start w:val="5"/>
      <w:numFmt w:val="decimal"/>
      <w:lvlText w:val="%1)"/>
      <w:legacy w:legacy="1" w:legacySpace="0" w:legacyIndent="293"/>
      <w:lvlJc w:val="left"/>
      <w:rPr>
        <w:rFonts w:ascii="Times New Roman" w:hAnsi="Times New Roman" w:cs="Times New Roman" w:hint="default"/>
      </w:rPr>
    </w:lvl>
  </w:abstractNum>
  <w:num w:numId="1">
    <w:abstractNumId w:val="1"/>
  </w:num>
  <w:num w:numId="2">
    <w:abstractNumId w:val="3"/>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autoHyphenation/>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6443"/>
    <w:rsid w:val="000005C9"/>
    <w:rsid w:val="000012CB"/>
    <w:rsid w:val="00001625"/>
    <w:rsid w:val="00004B05"/>
    <w:rsid w:val="00006050"/>
    <w:rsid w:val="0001058F"/>
    <w:rsid w:val="000111FF"/>
    <w:rsid w:val="00013249"/>
    <w:rsid w:val="0001693A"/>
    <w:rsid w:val="00017444"/>
    <w:rsid w:val="00020576"/>
    <w:rsid w:val="000234E1"/>
    <w:rsid w:val="00025964"/>
    <w:rsid w:val="00025B59"/>
    <w:rsid w:val="000304F7"/>
    <w:rsid w:val="00032A2B"/>
    <w:rsid w:val="00034066"/>
    <w:rsid w:val="00034CF2"/>
    <w:rsid w:val="000376E5"/>
    <w:rsid w:val="00037E3E"/>
    <w:rsid w:val="000408EF"/>
    <w:rsid w:val="00041E81"/>
    <w:rsid w:val="00042541"/>
    <w:rsid w:val="00046AC1"/>
    <w:rsid w:val="000506CA"/>
    <w:rsid w:val="00053FCC"/>
    <w:rsid w:val="00054493"/>
    <w:rsid w:val="0005552E"/>
    <w:rsid w:val="00063223"/>
    <w:rsid w:val="000677F5"/>
    <w:rsid w:val="00070A90"/>
    <w:rsid w:val="000710F7"/>
    <w:rsid w:val="00072C83"/>
    <w:rsid w:val="0007427F"/>
    <w:rsid w:val="00074C22"/>
    <w:rsid w:val="00080368"/>
    <w:rsid w:val="0008040A"/>
    <w:rsid w:val="000805B4"/>
    <w:rsid w:val="000810FB"/>
    <w:rsid w:val="00082D18"/>
    <w:rsid w:val="00082F44"/>
    <w:rsid w:val="000850DB"/>
    <w:rsid w:val="000865BC"/>
    <w:rsid w:val="000866EA"/>
    <w:rsid w:val="00090C37"/>
    <w:rsid w:val="00091E0E"/>
    <w:rsid w:val="00094225"/>
    <w:rsid w:val="000945FD"/>
    <w:rsid w:val="0009623A"/>
    <w:rsid w:val="000A0314"/>
    <w:rsid w:val="000A2D0A"/>
    <w:rsid w:val="000A5EDA"/>
    <w:rsid w:val="000A66BC"/>
    <w:rsid w:val="000A7120"/>
    <w:rsid w:val="000A7612"/>
    <w:rsid w:val="000B0EE6"/>
    <w:rsid w:val="000B1773"/>
    <w:rsid w:val="000B1792"/>
    <w:rsid w:val="000B3C91"/>
    <w:rsid w:val="000B4620"/>
    <w:rsid w:val="000B47DC"/>
    <w:rsid w:val="000C09CE"/>
    <w:rsid w:val="000C212A"/>
    <w:rsid w:val="000D1190"/>
    <w:rsid w:val="000D156B"/>
    <w:rsid w:val="000D1BBB"/>
    <w:rsid w:val="000D2AD7"/>
    <w:rsid w:val="000D31F7"/>
    <w:rsid w:val="000D4CE8"/>
    <w:rsid w:val="000D5454"/>
    <w:rsid w:val="000E0961"/>
    <w:rsid w:val="000E18EA"/>
    <w:rsid w:val="000E2451"/>
    <w:rsid w:val="000E40DE"/>
    <w:rsid w:val="000E4249"/>
    <w:rsid w:val="000E5746"/>
    <w:rsid w:val="000F19FE"/>
    <w:rsid w:val="000F1F46"/>
    <w:rsid w:val="000F2FE8"/>
    <w:rsid w:val="000F310B"/>
    <w:rsid w:val="000F3225"/>
    <w:rsid w:val="000F3A0A"/>
    <w:rsid w:val="000F3F61"/>
    <w:rsid w:val="000F562F"/>
    <w:rsid w:val="000F5C9D"/>
    <w:rsid w:val="000F6ECD"/>
    <w:rsid w:val="000F6FFA"/>
    <w:rsid w:val="00103D6E"/>
    <w:rsid w:val="00103DD7"/>
    <w:rsid w:val="0010452E"/>
    <w:rsid w:val="00105490"/>
    <w:rsid w:val="0010677D"/>
    <w:rsid w:val="00107269"/>
    <w:rsid w:val="00107792"/>
    <w:rsid w:val="001133BC"/>
    <w:rsid w:val="00114A86"/>
    <w:rsid w:val="00115586"/>
    <w:rsid w:val="00115B48"/>
    <w:rsid w:val="001169C1"/>
    <w:rsid w:val="00117824"/>
    <w:rsid w:val="00117BC4"/>
    <w:rsid w:val="001230C4"/>
    <w:rsid w:val="00123C65"/>
    <w:rsid w:val="00124C74"/>
    <w:rsid w:val="00125524"/>
    <w:rsid w:val="00130587"/>
    <w:rsid w:val="001308BA"/>
    <w:rsid w:val="00135077"/>
    <w:rsid w:val="0013774F"/>
    <w:rsid w:val="001401F9"/>
    <w:rsid w:val="00140BAF"/>
    <w:rsid w:val="00145D03"/>
    <w:rsid w:val="00145E09"/>
    <w:rsid w:val="001505FF"/>
    <w:rsid w:val="001516C2"/>
    <w:rsid w:val="0015380E"/>
    <w:rsid w:val="00155851"/>
    <w:rsid w:val="001569B0"/>
    <w:rsid w:val="0016096D"/>
    <w:rsid w:val="00161700"/>
    <w:rsid w:val="00162DE0"/>
    <w:rsid w:val="00163777"/>
    <w:rsid w:val="001650BF"/>
    <w:rsid w:val="00165C70"/>
    <w:rsid w:val="00166EE3"/>
    <w:rsid w:val="0016775D"/>
    <w:rsid w:val="00167B54"/>
    <w:rsid w:val="00171D98"/>
    <w:rsid w:val="00172981"/>
    <w:rsid w:val="0017495D"/>
    <w:rsid w:val="00180402"/>
    <w:rsid w:val="00182570"/>
    <w:rsid w:val="0018299C"/>
    <w:rsid w:val="0018696F"/>
    <w:rsid w:val="00187723"/>
    <w:rsid w:val="00194C80"/>
    <w:rsid w:val="00196371"/>
    <w:rsid w:val="00196E01"/>
    <w:rsid w:val="0019797F"/>
    <w:rsid w:val="001A0F6E"/>
    <w:rsid w:val="001A17B1"/>
    <w:rsid w:val="001A2981"/>
    <w:rsid w:val="001A29BA"/>
    <w:rsid w:val="001A56E8"/>
    <w:rsid w:val="001A7470"/>
    <w:rsid w:val="001B0084"/>
    <w:rsid w:val="001B06EE"/>
    <w:rsid w:val="001B0B67"/>
    <w:rsid w:val="001B4516"/>
    <w:rsid w:val="001B6547"/>
    <w:rsid w:val="001B792E"/>
    <w:rsid w:val="001C0333"/>
    <w:rsid w:val="001C073D"/>
    <w:rsid w:val="001C4114"/>
    <w:rsid w:val="001D16AA"/>
    <w:rsid w:val="001D1EBA"/>
    <w:rsid w:val="001D2474"/>
    <w:rsid w:val="001D2F7C"/>
    <w:rsid w:val="001D471E"/>
    <w:rsid w:val="001D58BF"/>
    <w:rsid w:val="001D5A3F"/>
    <w:rsid w:val="001D63E7"/>
    <w:rsid w:val="001E127F"/>
    <w:rsid w:val="001E1468"/>
    <w:rsid w:val="001E1C40"/>
    <w:rsid w:val="001E2354"/>
    <w:rsid w:val="001E53B6"/>
    <w:rsid w:val="001F001E"/>
    <w:rsid w:val="001F08E6"/>
    <w:rsid w:val="001F387F"/>
    <w:rsid w:val="001F4000"/>
    <w:rsid w:val="001F4237"/>
    <w:rsid w:val="001F750E"/>
    <w:rsid w:val="00200384"/>
    <w:rsid w:val="002024ED"/>
    <w:rsid w:val="00206728"/>
    <w:rsid w:val="00206CDD"/>
    <w:rsid w:val="00211D46"/>
    <w:rsid w:val="00213C21"/>
    <w:rsid w:val="0021482F"/>
    <w:rsid w:val="00216FD4"/>
    <w:rsid w:val="00217D99"/>
    <w:rsid w:val="00221288"/>
    <w:rsid w:val="00221673"/>
    <w:rsid w:val="0022376D"/>
    <w:rsid w:val="00232D27"/>
    <w:rsid w:val="00241747"/>
    <w:rsid w:val="00241DD8"/>
    <w:rsid w:val="00250084"/>
    <w:rsid w:val="002505BA"/>
    <w:rsid w:val="002534F7"/>
    <w:rsid w:val="00255A42"/>
    <w:rsid w:val="002576A8"/>
    <w:rsid w:val="00261E95"/>
    <w:rsid w:val="002638E2"/>
    <w:rsid w:val="00265CDF"/>
    <w:rsid w:val="002662E5"/>
    <w:rsid w:val="00271D53"/>
    <w:rsid w:val="002732CD"/>
    <w:rsid w:val="002807B8"/>
    <w:rsid w:val="0028363F"/>
    <w:rsid w:val="0028575D"/>
    <w:rsid w:val="00285998"/>
    <w:rsid w:val="0028639A"/>
    <w:rsid w:val="002878DA"/>
    <w:rsid w:val="002909E9"/>
    <w:rsid w:val="00291808"/>
    <w:rsid w:val="002918B1"/>
    <w:rsid w:val="00291E87"/>
    <w:rsid w:val="002926C8"/>
    <w:rsid w:val="002938D5"/>
    <w:rsid w:val="00296318"/>
    <w:rsid w:val="0029652D"/>
    <w:rsid w:val="00297DF2"/>
    <w:rsid w:val="002A0373"/>
    <w:rsid w:val="002A49EE"/>
    <w:rsid w:val="002A4DD5"/>
    <w:rsid w:val="002A62B8"/>
    <w:rsid w:val="002A6645"/>
    <w:rsid w:val="002B0FE9"/>
    <w:rsid w:val="002B1359"/>
    <w:rsid w:val="002B1390"/>
    <w:rsid w:val="002B3D4C"/>
    <w:rsid w:val="002B448E"/>
    <w:rsid w:val="002B552F"/>
    <w:rsid w:val="002B62FC"/>
    <w:rsid w:val="002C2CBA"/>
    <w:rsid w:val="002C6339"/>
    <w:rsid w:val="002D0069"/>
    <w:rsid w:val="002D192E"/>
    <w:rsid w:val="002D1ACE"/>
    <w:rsid w:val="002D3343"/>
    <w:rsid w:val="002D415F"/>
    <w:rsid w:val="002E054A"/>
    <w:rsid w:val="002E15B7"/>
    <w:rsid w:val="002E5F2F"/>
    <w:rsid w:val="002F16D4"/>
    <w:rsid w:val="002F5ADC"/>
    <w:rsid w:val="002F5ED5"/>
    <w:rsid w:val="00300D0A"/>
    <w:rsid w:val="00301472"/>
    <w:rsid w:val="00301CF6"/>
    <w:rsid w:val="0030234F"/>
    <w:rsid w:val="00302AA0"/>
    <w:rsid w:val="00310AA8"/>
    <w:rsid w:val="0031159D"/>
    <w:rsid w:val="00312124"/>
    <w:rsid w:val="0031215E"/>
    <w:rsid w:val="00313012"/>
    <w:rsid w:val="003132D2"/>
    <w:rsid w:val="0031562B"/>
    <w:rsid w:val="0031689D"/>
    <w:rsid w:val="00317D12"/>
    <w:rsid w:val="00320E88"/>
    <w:rsid w:val="003214EF"/>
    <w:rsid w:val="00321CF0"/>
    <w:rsid w:val="003234D4"/>
    <w:rsid w:val="00323DD6"/>
    <w:rsid w:val="0032460C"/>
    <w:rsid w:val="00324BD5"/>
    <w:rsid w:val="0032615E"/>
    <w:rsid w:val="003271C0"/>
    <w:rsid w:val="00336173"/>
    <w:rsid w:val="00336F62"/>
    <w:rsid w:val="00337E17"/>
    <w:rsid w:val="00340025"/>
    <w:rsid w:val="00340691"/>
    <w:rsid w:val="00340DF5"/>
    <w:rsid w:val="0034184F"/>
    <w:rsid w:val="00341874"/>
    <w:rsid w:val="00343D45"/>
    <w:rsid w:val="00343FC9"/>
    <w:rsid w:val="003440A0"/>
    <w:rsid w:val="00345159"/>
    <w:rsid w:val="00346090"/>
    <w:rsid w:val="00352686"/>
    <w:rsid w:val="00352822"/>
    <w:rsid w:val="00353441"/>
    <w:rsid w:val="00354695"/>
    <w:rsid w:val="003549F2"/>
    <w:rsid w:val="003639F4"/>
    <w:rsid w:val="00363A30"/>
    <w:rsid w:val="003651E4"/>
    <w:rsid w:val="00365449"/>
    <w:rsid w:val="00367051"/>
    <w:rsid w:val="00367DAB"/>
    <w:rsid w:val="0037015B"/>
    <w:rsid w:val="003722E7"/>
    <w:rsid w:val="00376525"/>
    <w:rsid w:val="00376C8A"/>
    <w:rsid w:val="00377AF2"/>
    <w:rsid w:val="00380F47"/>
    <w:rsid w:val="00381990"/>
    <w:rsid w:val="00387BB0"/>
    <w:rsid w:val="003903C0"/>
    <w:rsid w:val="00391308"/>
    <w:rsid w:val="003926D1"/>
    <w:rsid w:val="0039396A"/>
    <w:rsid w:val="00393C35"/>
    <w:rsid w:val="00395BA7"/>
    <w:rsid w:val="00397E51"/>
    <w:rsid w:val="003A0DC0"/>
    <w:rsid w:val="003A10BE"/>
    <w:rsid w:val="003A3713"/>
    <w:rsid w:val="003A67A1"/>
    <w:rsid w:val="003B1346"/>
    <w:rsid w:val="003B46FC"/>
    <w:rsid w:val="003B5067"/>
    <w:rsid w:val="003B61F2"/>
    <w:rsid w:val="003B718D"/>
    <w:rsid w:val="003C0E0F"/>
    <w:rsid w:val="003C68CE"/>
    <w:rsid w:val="003C7DBD"/>
    <w:rsid w:val="003D1856"/>
    <w:rsid w:val="003D18EA"/>
    <w:rsid w:val="003D775A"/>
    <w:rsid w:val="003D787A"/>
    <w:rsid w:val="003E19F0"/>
    <w:rsid w:val="003E23F4"/>
    <w:rsid w:val="003E349D"/>
    <w:rsid w:val="003E3589"/>
    <w:rsid w:val="003E6868"/>
    <w:rsid w:val="003F01A2"/>
    <w:rsid w:val="003F1A22"/>
    <w:rsid w:val="003F1DD1"/>
    <w:rsid w:val="003F4658"/>
    <w:rsid w:val="003F6E2E"/>
    <w:rsid w:val="004000CB"/>
    <w:rsid w:val="004010A0"/>
    <w:rsid w:val="0040574F"/>
    <w:rsid w:val="00412487"/>
    <w:rsid w:val="00412C4B"/>
    <w:rsid w:val="00414FF9"/>
    <w:rsid w:val="004157B5"/>
    <w:rsid w:val="0041779F"/>
    <w:rsid w:val="00420BEE"/>
    <w:rsid w:val="004221FF"/>
    <w:rsid w:val="00424A2F"/>
    <w:rsid w:val="00426913"/>
    <w:rsid w:val="00427B4B"/>
    <w:rsid w:val="004315A8"/>
    <w:rsid w:val="00432429"/>
    <w:rsid w:val="00432898"/>
    <w:rsid w:val="00434C14"/>
    <w:rsid w:val="00434FD5"/>
    <w:rsid w:val="00435AA2"/>
    <w:rsid w:val="00436558"/>
    <w:rsid w:val="0044264D"/>
    <w:rsid w:val="004429E9"/>
    <w:rsid w:val="004438BC"/>
    <w:rsid w:val="004463CC"/>
    <w:rsid w:val="00447C80"/>
    <w:rsid w:val="0045133F"/>
    <w:rsid w:val="00451805"/>
    <w:rsid w:val="00451A61"/>
    <w:rsid w:val="00452A71"/>
    <w:rsid w:val="0045366C"/>
    <w:rsid w:val="004544CE"/>
    <w:rsid w:val="00454CEB"/>
    <w:rsid w:val="00456A52"/>
    <w:rsid w:val="004572D3"/>
    <w:rsid w:val="004574CB"/>
    <w:rsid w:val="0046117D"/>
    <w:rsid w:val="004621CF"/>
    <w:rsid w:val="004626BF"/>
    <w:rsid w:val="004650D4"/>
    <w:rsid w:val="004668C9"/>
    <w:rsid w:val="00466A9C"/>
    <w:rsid w:val="00467136"/>
    <w:rsid w:val="004700D0"/>
    <w:rsid w:val="00472B62"/>
    <w:rsid w:val="00472F2A"/>
    <w:rsid w:val="004771A3"/>
    <w:rsid w:val="004818F0"/>
    <w:rsid w:val="00481933"/>
    <w:rsid w:val="00485732"/>
    <w:rsid w:val="004863B8"/>
    <w:rsid w:val="00487D1D"/>
    <w:rsid w:val="00487D51"/>
    <w:rsid w:val="0049225E"/>
    <w:rsid w:val="004927C1"/>
    <w:rsid w:val="00492F07"/>
    <w:rsid w:val="0049548A"/>
    <w:rsid w:val="00497B14"/>
    <w:rsid w:val="004B030C"/>
    <w:rsid w:val="004B3371"/>
    <w:rsid w:val="004B60AF"/>
    <w:rsid w:val="004C352A"/>
    <w:rsid w:val="004C6F37"/>
    <w:rsid w:val="004C7B9D"/>
    <w:rsid w:val="004D100E"/>
    <w:rsid w:val="004D1050"/>
    <w:rsid w:val="004D1350"/>
    <w:rsid w:val="004D2FB6"/>
    <w:rsid w:val="004D473C"/>
    <w:rsid w:val="004D660C"/>
    <w:rsid w:val="004E0562"/>
    <w:rsid w:val="004E29CD"/>
    <w:rsid w:val="004E441A"/>
    <w:rsid w:val="004E5235"/>
    <w:rsid w:val="004E6427"/>
    <w:rsid w:val="004F0144"/>
    <w:rsid w:val="004F356C"/>
    <w:rsid w:val="004F6849"/>
    <w:rsid w:val="00501380"/>
    <w:rsid w:val="005055E5"/>
    <w:rsid w:val="00511868"/>
    <w:rsid w:val="00512385"/>
    <w:rsid w:val="00512B01"/>
    <w:rsid w:val="005135D1"/>
    <w:rsid w:val="005139F8"/>
    <w:rsid w:val="00513E2B"/>
    <w:rsid w:val="005141AA"/>
    <w:rsid w:val="00517E4A"/>
    <w:rsid w:val="005207EE"/>
    <w:rsid w:val="00522B26"/>
    <w:rsid w:val="005240E6"/>
    <w:rsid w:val="00525967"/>
    <w:rsid w:val="005262E3"/>
    <w:rsid w:val="0052789D"/>
    <w:rsid w:val="0053069B"/>
    <w:rsid w:val="005335A9"/>
    <w:rsid w:val="00533D0F"/>
    <w:rsid w:val="00535CB7"/>
    <w:rsid w:val="00540D63"/>
    <w:rsid w:val="00541840"/>
    <w:rsid w:val="005447B3"/>
    <w:rsid w:val="00545033"/>
    <w:rsid w:val="0054553A"/>
    <w:rsid w:val="0054605C"/>
    <w:rsid w:val="005466D6"/>
    <w:rsid w:val="00552978"/>
    <w:rsid w:val="00554662"/>
    <w:rsid w:val="00560DA2"/>
    <w:rsid w:val="00561155"/>
    <w:rsid w:val="00563A60"/>
    <w:rsid w:val="0056650E"/>
    <w:rsid w:val="005675B0"/>
    <w:rsid w:val="00567604"/>
    <w:rsid w:val="00572354"/>
    <w:rsid w:val="00572C26"/>
    <w:rsid w:val="00573514"/>
    <w:rsid w:val="0057469D"/>
    <w:rsid w:val="005805F4"/>
    <w:rsid w:val="0058105F"/>
    <w:rsid w:val="00585A03"/>
    <w:rsid w:val="00587E12"/>
    <w:rsid w:val="00591509"/>
    <w:rsid w:val="00592896"/>
    <w:rsid w:val="00595013"/>
    <w:rsid w:val="005956CC"/>
    <w:rsid w:val="005B250E"/>
    <w:rsid w:val="005B271F"/>
    <w:rsid w:val="005B2C87"/>
    <w:rsid w:val="005B48FB"/>
    <w:rsid w:val="005B7CA2"/>
    <w:rsid w:val="005C62B7"/>
    <w:rsid w:val="005D0821"/>
    <w:rsid w:val="005D16CE"/>
    <w:rsid w:val="005D1E58"/>
    <w:rsid w:val="005D2D39"/>
    <w:rsid w:val="005D3F04"/>
    <w:rsid w:val="005D5557"/>
    <w:rsid w:val="005D5736"/>
    <w:rsid w:val="005D6005"/>
    <w:rsid w:val="005E31B0"/>
    <w:rsid w:val="005E6177"/>
    <w:rsid w:val="005F04E8"/>
    <w:rsid w:val="005F12BC"/>
    <w:rsid w:val="005F1DB8"/>
    <w:rsid w:val="005F1F18"/>
    <w:rsid w:val="005F2096"/>
    <w:rsid w:val="005F277A"/>
    <w:rsid w:val="005F2D3B"/>
    <w:rsid w:val="005F68DA"/>
    <w:rsid w:val="00601857"/>
    <w:rsid w:val="0060315C"/>
    <w:rsid w:val="00603390"/>
    <w:rsid w:val="00603A48"/>
    <w:rsid w:val="00606F0B"/>
    <w:rsid w:val="00607342"/>
    <w:rsid w:val="00611B7B"/>
    <w:rsid w:val="0061376A"/>
    <w:rsid w:val="00617C73"/>
    <w:rsid w:val="00617CE7"/>
    <w:rsid w:val="00617EEF"/>
    <w:rsid w:val="00617FB4"/>
    <w:rsid w:val="00621E44"/>
    <w:rsid w:val="00622DB1"/>
    <w:rsid w:val="006235D3"/>
    <w:rsid w:val="00624AEB"/>
    <w:rsid w:val="0062584B"/>
    <w:rsid w:val="00632606"/>
    <w:rsid w:val="00632E15"/>
    <w:rsid w:val="00636E05"/>
    <w:rsid w:val="006419B2"/>
    <w:rsid w:val="006428A7"/>
    <w:rsid w:val="00643530"/>
    <w:rsid w:val="00643CA3"/>
    <w:rsid w:val="00643CD5"/>
    <w:rsid w:val="00644716"/>
    <w:rsid w:val="0064531B"/>
    <w:rsid w:val="00645EF5"/>
    <w:rsid w:val="0066057F"/>
    <w:rsid w:val="00661736"/>
    <w:rsid w:val="0066183F"/>
    <w:rsid w:val="006637F6"/>
    <w:rsid w:val="006649A9"/>
    <w:rsid w:val="00664DA9"/>
    <w:rsid w:val="00665915"/>
    <w:rsid w:val="00665CC0"/>
    <w:rsid w:val="00666910"/>
    <w:rsid w:val="00667D56"/>
    <w:rsid w:val="00670B0D"/>
    <w:rsid w:val="00671682"/>
    <w:rsid w:val="00672144"/>
    <w:rsid w:val="006740FD"/>
    <w:rsid w:val="006764D4"/>
    <w:rsid w:val="00691418"/>
    <w:rsid w:val="00692770"/>
    <w:rsid w:val="00692E9E"/>
    <w:rsid w:val="00693C25"/>
    <w:rsid w:val="0069418A"/>
    <w:rsid w:val="006A194C"/>
    <w:rsid w:val="006A49D7"/>
    <w:rsid w:val="006A4CAB"/>
    <w:rsid w:val="006B0072"/>
    <w:rsid w:val="006B0D9D"/>
    <w:rsid w:val="006B6755"/>
    <w:rsid w:val="006B7DFA"/>
    <w:rsid w:val="006C441A"/>
    <w:rsid w:val="006C5864"/>
    <w:rsid w:val="006C5936"/>
    <w:rsid w:val="006C599B"/>
    <w:rsid w:val="006C7775"/>
    <w:rsid w:val="006D097A"/>
    <w:rsid w:val="006D0CA4"/>
    <w:rsid w:val="006D1374"/>
    <w:rsid w:val="006D23A6"/>
    <w:rsid w:val="006E2220"/>
    <w:rsid w:val="006E394E"/>
    <w:rsid w:val="006E63C1"/>
    <w:rsid w:val="006E7388"/>
    <w:rsid w:val="006F1267"/>
    <w:rsid w:val="006F3F81"/>
    <w:rsid w:val="006F5D54"/>
    <w:rsid w:val="006F5D8E"/>
    <w:rsid w:val="006F7CAE"/>
    <w:rsid w:val="00701221"/>
    <w:rsid w:val="0070463D"/>
    <w:rsid w:val="00704ACB"/>
    <w:rsid w:val="00706A44"/>
    <w:rsid w:val="00707038"/>
    <w:rsid w:val="007076AE"/>
    <w:rsid w:val="00710D79"/>
    <w:rsid w:val="00710E1A"/>
    <w:rsid w:val="00711F36"/>
    <w:rsid w:val="00713747"/>
    <w:rsid w:val="00715F47"/>
    <w:rsid w:val="00716F76"/>
    <w:rsid w:val="007174D3"/>
    <w:rsid w:val="007206B9"/>
    <w:rsid w:val="00720AAD"/>
    <w:rsid w:val="007210D2"/>
    <w:rsid w:val="007240CF"/>
    <w:rsid w:val="00724679"/>
    <w:rsid w:val="00724D75"/>
    <w:rsid w:val="0072678B"/>
    <w:rsid w:val="007268B9"/>
    <w:rsid w:val="00726ADD"/>
    <w:rsid w:val="0073060C"/>
    <w:rsid w:val="0073368B"/>
    <w:rsid w:val="00734AB0"/>
    <w:rsid w:val="00735262"/>
    <w:rsid w:val="00735E36"/>
    <w:rsid w:val="0073603E"/>
    <w:rsid w:val="0073629E"/>
    <w:rsid w:val="00737971"/>
    <w:rsid w:val="00737B26"/>
    <w:rsid w:val="0074037D"/>
    <w:rsid w:val="00740E14"/>
    <w:rsid w:val="007450C2"/>
    <w:rsid w:val="00745BD9"/>
    <w:rsid w:val="00746AF9"/>
    <w:rsid w:val="0074730B"/>
    <w:rsid w:val="00747CE0"/>
    <w:rsid w:val="00750852"/>
    <w:rsid w:val="00750EC7"/>
    <w:rsid w:val="00752EA7"/>
    <w:rsid w:val="00753C29"/>
    <w:rsid w:val="007543F5"/>
    <w:rsid w:val="00754465"/>
    <w:rsid w:val="00757031"/>
    <w:rsid w:val="0076083C"/>
    <w:rsid w:val="00760E20"/>
    <w:rsid w:val="00762997"/>
    <w:rsid w:val="00762F5E"/>
    <w:rsid w:val="007642EF"/>
    <w:rsid w:val="00766427"/>
    <w:rsid w:val="00766F57"/>
    <w:rsid w:val="00767220"/>
    <w:rsid w:val="00767BF6"/>
    <w:rsid w:val="00770184"/>
    <w:rsid w:val="0077103F"/>
    <w:rsid w:val="00772267"/>
    <w:rsid w:val="00774700"/>
    <w:rsid w:val="0077502C"/>
    <w:rsid w:val="0077622F"/>
    <w:rsid w:val="0077744D"/>
    <w:rsid w:val="00781B79"/>
    <w:rsid w:val="00781CCC"/>
    <w:rsid w:val="00783DEE"/>
    <w:rsid w:val="0078528E"/>
    <w:rsid w:val="00787169"/>
    <w:rsid w:val="0078732C"/>
    <w:rsid w:val="007934DA"/>
    <w:rsid w:val="00794C09"/>
    <w:rsid w:val="00795E23"/>
    <w:rsid w:val="007A298C"/>
    <w:rsid w:val="007A353C"/>
    <w:rsid w:val="007A6C33"/>
    <w:rsid w:val="007A7533"/>
    <w:rsid w:val="007B3D67"/>
    <w:rsid w:val="007B54DB"/>
    <w:rsid w:val="007B7CEB"/>
    <w:rsid w:val="007C1CA4"/>
    <w:rsid w:val="007C3FF4"/>
    <w:rsid w:val="007C4485"/>
    <w:rsid w:val="007C648F"/>
    <w:rsid w:val="007D18C8"/>
    <w:rsid w:val="007D1D5F"/>
    <w:rsid w:val="007D2518"/>
    <w:rsid w:val="007D33C7"/>
    <w:rsid w:val="007D35FB"/>
    <w:rsid w:val="007D6229"/>
    <w:rsid w:val="007D6443"/>
    <w:rsid w:val="007E2F2D"/>
    <w:rsid w:val="007E52B2"/>
    <w:rsid w:val="007E6509"/>
    <w:rsid w:val="007F3661"/>
    <w:rsid w:val="007F466E"/>
    <w:rsid w:val="007F5DDD"/>
    <w:rsid w:val="007F6B82"/>
    <w:rsid w:val="007F7E49"/>
    <w:rsid w:val="0080068E"/>
    <w:rsid w:val="00800819"/>
    <w:rsid w:val="00800D7A"/>
    <w:rsid w:val="00804146"/>
    <w:rsid w:val="0080557D"/>
    <w:rsid w:val="0080569A"/>
    <w:rsid w:val="008060EC"/>
    <w:rsid w:val="008072DF"/>
    <w:rsid w:val="0080788F"/>
    <w:rsid w:val="00807A00"/>
    <w:rsid w:val="00811A40"/>
    <w:rsid w:val="00813A06"/>
    <w:rsid w:val="00816F3F"/>
    <w:rsid w:val="0082161D"/>
    <w:rsid w:val="0082361B"/>
    <w:rsid w:val="0082374F"/>
    <w:rsid w:val="00823E06"/>
    <w:rsid w:val="008244F0"/>
    <w:rsid w:val="0082476D"/>
    <w:rsid w:val="00824C83"/>
    <w:rsid w:val="00825F7D"/>
    <w:rsid w:val="00827003"/>
    <w:rsid w:val="00827599"/>
    <w:rsid w:val="00830937"/>
    <w:rsid w:val="008311E8"/>
    <w:rsid w:val="00833B3F"/>
    <w:rsid w:val="008340AC"/>
    <w:rsid w:val="00836E1C"/>
    <w:rsid w:val="00837CAC"/>
    <w:rsid w:val="00840465"/>
    <w:rsid w:val="008428FF"/>
    <w:rsid w:val="00842993"/>
    <w:rsid w:val="0084371B"/>
    <w:rsid w:val="008437C8"/>
    <w:rsid w:val="0084447D"/>
    <w:rsid w:val="00846385"/>
    <w:rsid w:val="008503B3"/>
    <w:rsid w:val="008505D0"/>
    <w:rsid w:val="00851A18"/>
    <w:rsid w:val="00852FEB"/>
    <w:rsid w:val="00855CA3"/>
    <w:rsid w:val="00861A7B"/>
    <w:rsid w:val="008627CA"/>
    <w:rsid w:val="008649F7"/>
    <w:rsid w:val="00870406"/>
    <w:rsid w:val="00870721"/>
    <w:rsid w:val="0087178A"/>
    <w:rsid w:val="00874263"/>
    <w:rsid w:val="00874343"/>
    <w:rsid w:val="0087527A"/>
    <w:rsid w:val="0088393A"/>
    <w:rsid w:val="008846DF"/>
    <w:rsid w:val="00884FB8"/>
    <w:rsid w:val="008976E5"/>
    <w:rsid w:val="008A0E8C"/>
    <w:rsid w:val="008A25E6"/>
    <w:rsid w:val="008A292C"/>
    <w:rsid w:val="008A36A2"/>
    <w:rsid w:val="008A7C02"/>
    <w:rsid w:val="008B048E"/>
    <w:rsid w:val="008B360A"/>
    <w:rsid w:val="008B5DF5"/>
    <w:rsid w:val="008C1276"/>
    <w:rsid w:val="008C3747"/>
    <w:rsid w:val="008C422B"/>
    <w:rsid w:val="008D17C6"/>
    <w:rsid w:val="008D1D71"/>
    <w:rsid w:val="008D2617"/>
    <w:rsid w:val="008D2D7E"/>
    <w:rsid w:val="008D42C8"/>
    <w:rsid w:val="008D45E0"/>
    <w:rsid w:val="008D4F15"/>
    <w:rsid w:val="008D674B"/>
    <w:rsid w:val="008D7047"/>
    <w:rsid w:val="008E3A43"/>
    <w:rsid w:val="008E7916"/>
    <w:rsid w:val="008F1317"/>
    <w:rsid w:val="008F13A5"/>
    <w:rsid w:val="008F4E33"/>
    <w:rsid w:val="008F58C2"/>
    <w:rsid w:val="008F74B2"/>
    <w:rsid w:val="009029E9"/>
    <w:rsid w:val="009051B9"/>
    <w:rsid w:val="009057C1"/>
    <w:rsid w:val="009102CC"/>
    <w:rsid w:val="009143C4"/>
    <w:rsid w:val="009175EA"/>
    <w:rsid w:val="00917F1F"/>
    <w:rsid w:val="009203C3"/>
    <w:rsid w:val="009214FF"/>
    <w:rsid w:val="00923739"/>
    <w:rsid w:val="009246AA"/>
    <w:rsid w:val="00927BF2"/>
    <w:rsid w:val="009327BA"/>
    <w:rsid w:val="00934B94"/>
    <w:rsid w:val="009354F3"/>
    <w:rsid w:val="00937E23"/>
    <w:rsid w:val="009413B6"/>
    <w:rsid w:val="00941439"/>
    <w:rsid w:val="009513E0"/>
    <w:rsid w:val="00951468"/>
    <w:rsid w:val="0095153F"/>
    <w:rsid w:val="00951E19"/>
    <w:rsid w:val="009559CD"/>
    <w:rsid w:val="009560CA"/>
    <w:rsid w:val="00960F92"/>
    <w:rsid w:val="00961084"/>
    <w:rsid w:val="009617CC"/>
    <w:rsid w:val="00962316"/>
    <w:rsid w:val="00964F75"/>
    <w:rsid w:val="00966958"/>
    <w:rsid w:val="009705D2"/>
    <w:rsid w:val="00970F63"/>
    <w:rsid w:val="009716A8"/>
    <w:rsid w:val="009737C4"/>
    <w:rsid w:val="00974DF3"/>
    <w:rsid w:val="0097575A"/>
    <w:rsid w:val="00975B20"/>
    <w:rsid w:val="0098111E"/>
    <w:rsid w:val="0098592D"/>
    <w:rsid w:val="009879F6"/>
    <w:rsid w:val="00994006"/>
    <w:rsid w:val="009965A3"/>
    <w:rsid w:val="00997048"/>
    <w:rsid w:val="009A0953"/>
    <w:rsid w:val="009A1054"/>
    <w:rsid w:val="009A2B24"/>
    <w:rsid w:val="009A3414"/>
    <w:rsid w:val="009A4231"/>
    <w:rsid w:val="009A498E"/>
    <w:rsid w:val="009A7BFA"/>
    <w:rsid w:val="009B008F"/>
    <w:rsid w:val="009B15AF"/>
    <w:rsid w:val="009B3265"/>
    <w:rsid w:val="009B4FA0"/>
    <w:rsid w:val="009B608F"/>
    <w:rsid w:val="009C1680"/>
    <w:rsid w:val="009C1C4E"/>
    <w:rsid w:val="009C237C"/>
    <w:rsid w:val="009C3FE0"/>
    <w:rsid w:val="009D1DC3"/>
    <w:rsid w:val="009D42BC"/>
    <w:rsid w:val="009D4CD1"/>
    <w:rsid w:val="009D5408"/>
    <w:rsid w:val="009E19E7"/>
    <w:rsid w:val="009E258D"/>
    <w:rsid w:val="009E2D56"/>
    <w:rsid w:val="009E608A"/>
    <w:rsid w:val="009E7049"/>
    <w:rsid w:val="009F1A14"/>
    <w:rsid w:val="009F1A85"/>
    <w:rsid w:val="009F7CE2"/>
    <w:rsid w:val="009F7E2E"/>
    <w:rsid w:val="00A00838"/>
    <w:rsid w:val="00A05EF1"/>
    <w:rsid w:val="00A065A8"/>
    <w:rsid w:val="00A1068B"/>
    <w:rsid w:val="00A11212"/>
    <w:rsid w:val="00A142F0"/>
    <w:rsid w:val="00A17DFE"/>
    <w:rsid w:val="00A20546"/>
    <w:rsid w:val="00A209DD"/>
    <w:rsid w:val="00A224AB"/>
    <w:rsid w:val="00A23D07"/>
    <w:rsid w:val="00A24303"/>
    <w:rsid w:val="00A248AA"/>
    <w:rsid w:val="00A33A9C"/>
    <w:rsid w:val="00A33F5C"/>
    <w:rsid w:val="00A344DE"/>
    <w:rsid w:val="00A37743"/>
    <w:rsid w:val="00A41F23"/>
    <w:rsid w:val="00A42BAB"/>
    <w:rsid w:val="00A42E65"/>
    <w:rsid w:val="00A430C7"/>
    <w:rsid w:val="00A45E22"/>
    <w:rsid w:val="00A46A9F"/>
    <w:rsid w:val="00A46ECA"/>
    <w:rsid w:val="00A50DB8"/>
    <w:rsid w:val="00A52ED1"/>
    <w:rsid w:val="00A53FE6"/>
    <w:rsid w:val="00A55C98"/>
    <w:rsid w:val="00A55F9E"/>
    <w:rsid w:val="00A578F5"/>
    <w:rsid w:val="00A60A09"/>
    <w:rsid w:val="00A612EC"/>
    <w:rsid w:val="00A6156E"/>
    <w:rsid w:val="00A62E51"/>
    <w:rsid w:val="00A64B29"/>
    <w:rsid w:val="00A66268"/>
    <w:rsid w:val="00A7085F"/>
    <w:rsid w:val="00A71357"/>
    <w:rsid w:val="00A71F06"/>
    <w:rsid w:val="00A72B12"/>
    <w:rsid w:val="00A7468B"/>
    <w:rsid w:val="00A75701"/>
    <w:rsid w:val="00A76AB2"/>
    <w:rsid w:val="00A817A8"/>
    <w:rsid w:val="00A818AB"/>
    <w:rsid w:val="00A83A73"/>
    <w:rsid w:val="00A84175"/>
    <w:rsid w:val="00A842AA"/>
    <w:rsid w:val="00A8620F"/>
    <w:rsid w:val="00A87EB3"/>
    <w:rsid w:val="00A916A7"/>
    <w:rsid w:val="00A9289D"/>
    <w:rsid w:val="00A93420"/>
    <w:rsid w:val="00AA30ED"/>
    <w:rsid w:val="00AA5ECF"/>
    <w:rsid w:val="00AA6B39"/>
    <w:rsid w:val="00AC0F23"/>
    <w:rsid w:val="00AC166E"/>
    <w:rsid w:val="00AC2329"/>
    <w:rsid w:val="00AC2954"/>
    <w:rsid w:val="00AC2BC1"/>
    <w:rsid w:val="00AC3A6B"/>
    <w:rsid w:val="00AC40A8"/>
    <w:rsid w:val="00AC49F3"/>
    <w:rsid w:val="00AD0EAF"/>
    <w:rsid w:val="00AD13D3"/>
    <w:rsid w:val="00AD1CDE"/>
    <w:rsid w:val="00AD217B"/>
    <w:rsid w:val="00AD2C12"/>
    <w:rsid w:val="00AD3079"/>
    <w:rsid w:val="00AD4468"/>
    <w:rsid w:val="00AD5313"/>
    <w:rsid w:val="00AD65FB"/>
    <w:rsid w:val="00AE0A87"/>
    <w:rsid w:val="00AE3A8D"/>
    <w:rsid w:val="00AE598D"/>
    <w:rsid w:val="00AE600D"/>
    <w:rsid w:val="00AF1332"/>
    <w:rsid w:val="00AF16D8"/>
    <w:rsid w:val="00AF2012"/>
    <w:rsid w:val="00AF21A7"/>
    <w:rsid w:val="00AF242C"/>
    <w:rsid w:val="00B00590"/>
    <w:rsid w:val="00B00784"/>
    <w:rsid w:val="00B007C1"/>
    <w:rsid w:val="00B0110D"/>
    <w:rsid w:val="00B011A0"/>
    <w:rsid w:val="00B03FBB"/>
    <w:rsid w:val="00B05EDE"/>
    <w:rsid w:val="00B07328"/>
    <w:rsid w:val="00B14211"/>
    <w:rsid w:val="00B14E3D"/>
    <w:rsid w:val="00B15055"/>
    <w:rsid w:val="00B15763"/>
    <w:rsid w:val="00B21414"/>
    <w:rsid w:val="00B21881"/>
    <w:rsid w:val="00B22A23"/>
    <w:rsid w:val="00B24F36"/>
    <w:rsid w:val="00B3245F"/>
    <w:rsid w:val="00B37E46"/>
    <w:rsid w:val="00B40DA8"/>
    <w:rsid w:val="00B42203"/>
    <w:rsid w:val="00B50952"/>
    <w:rsid w:val="00B510F8"/>
    <w:rsid w:val="00B52355"/>
    <w:rsid w:val="00B5459B"/>
    <w:rsid w:val="00B5539D"/>
    <w:rsid w:val="00B5671A"/>
    <w:rsid w:val="00B56C38"/>
    <w:rsid w:val="00B57726"/>
    <w:rsid w:val="00B60F82"/>
    <w:rsid w:val="00B61349"/>
    <w:rsid w:val="00B62A47"/>
    <w:rsid w:val="00B63BE7"/>
    <w:rsid w:val="00B64C18"/>
    <w:rsid w:val="00B661A2"/>
    <w:rsid w:val="00B679AA"/>
    <w:rsid w:val="00B72EC0"/>
    <w:rsid w:val="00B76C34"/>
    <w:rsid w:val="00B770E3"/>
    <w:rsid w:val="00B81DD0"/>
    <w:rsid w:val="00B8397E"/>
    <w:rsid w:val="00B843E9"/>
    <w:rsid w:val="00B865D4"/>
    <w:rsid w:val="00B9120F"/>
    <w:rsid w:val="00B9250B"/>
    <w:rsid w:val="00B93099"/>
    <w:rsid w:val="00B93DFA"/>
    <w:rsid w:val="00B9415E"/>
    <w:rsid w:val="00B94160"/>
    <w:rsid w:val="00B968F4"/>
    <w:rsid w:val="00BA07B5"/>
    <w:rsid w:val="00BA08A7"/>
    <w:rsid w:val="00BA2A46"/>
    <w:rsid w:val="00BA3E2C"/>
    <w:rsid w:val="00BA5C95"/>
    <w:rsid w:val="00BA69A6"/>
    <w:rsid w:val="00BB0BB9"/>
    <w:rsid w:val="00BB1BFC"/>
    <w:rsid w:val="00BB6290"/>
    <w:rsid w:val="00BC0094"/>
    <w:rsid w:val="00BC016E"/>
    <w:rsid w:val="00BC0EF7"/>
    <w:rsid w:val="00BC2B66"/>
    <w:rsid w:val="00BC397E"/>
    <w:rsid w:val="00BC42F2"/>
    <w:rsid w:val="00BC6938"/>
    <w:rsid w:val="00BC7971"/>
    <w:rsid w:val="00BD0387"/>
    <w:rsid w:val="00BD2F5E"/>
    <w:rsid w:val="00BD5827"/>
    <w:rsid w:val="00BD7C57"/>
    <w:rsid w:val="00BE0D82"/>
    <w:rsid w:val="00BE18C2"/>
    <w:rsid w:val="00BE1DBE"/>
    <w:rsid w:val="00BE2902"/>
    <w:rsid w:val="00BE2966"/>
    <w:rsid w:val="00BE43DB"/>
    <w:rsid w:val="00BE6EA9"/>
    <w:rsid w:val="00BE7155"/>
    <w:rsid w:val="00BE7BAD"/>
    <w:rsid w:val="00BF1EF9"/>
    <w:rsid w:val="00BF3633"/>
    <w:rsid w:val="00BF6131"/>
    <w:rsid w:val="00BF66CC"/>
    <w:rsid w:val="00BF6EC4"/>
    <w:rsid w:val="00BF6F0F"/>
    <w:rsid w:val="00C01361"/>
    <w:rsid w:val="00C01464"/>
    <w:rsid w:val="00C02620"/>
    <w:rsid w:val="00C02858"/>
    <w:rsid w:val="00C033D5"/>
    <w:rsid w:val="00C04906"/>
    <w:rsid w:val="00C11365"/>
    <w:rsid w:val="00C144FC"/>
    <w:rsid w:val="00C147BC"/>
    <w:rsid w:val="00C158E1"/>
    <w:rsid w:val="00C15A2E"/>
    <w:rsid w:val="00C16D95"/>
    <w:rsid w:val="00C170AA"/>
    <w:rsid w:val="00C1740F"/>
    <w:rsid w:val="00C1783F"/>
    <w:rsid w:val="00C22DAC"/>
    <w:rsid w:val="00C22FDC"/>
    <w:rsid w:val="00C23A02"/>
    <w:rsid w:val="00C25046"/>
    <w:rsid w:val="00C2733A"/>
    <w:rsid w:val="00C27863"/>
    <w:rsid w:val="00C311CD"/>
    <w:rsid w:val="00C32D96"/>
    <w:rsid w:val="00C32ED2"/>
    <w:rsid w:val="00C33D77"/>
    <w:rsid w:val="00C34C3E"/>
    <w:rsid w:val="00C37500"/>
    <w:rsid w:val="00C377F1"/>
    <w:rsid w:val="00C422AA"/>
    <w:rsid w:val="00C42871"/>
    <w:rsid w:val="00C429DF"/>
    <w:rsid w:val="00C441D9"/>
    <w:rsid w:val="00C45CBC"/>
    <w:rsid w:val="00C45E22"/>
    <w:rsid w:val="00C45F74"/>
    <w:rsid w:val="00C461FA"/>
    <w:rsid w:val="00C47E3D"/>
    <w:rsid w:val="00C507E1"/>
    <w:rsid w:val="00C62229"/>
    <w:rsid w:val="00C62390"/>
    <w:rsid w:val="00C6321D"/>
    <w:rsid w:val="00C649DB"/>
    <w:rsid w:val="00C6578A"/>
    <w:rsid w:val="00C65A89"/>
    <w:rsid w:val="00C65E31"/>
    <w:rsid w:val="00C73402"/>
    <w:rsid w:val="00C749DC"/>
    <w:rsid w:val="00C752FA"/>
    <w:rsid w:val="00C8189E"/>
    <w:rsid w:val="00C8737E"/>
    <w:rsid w:val="00C87B9B"/>
    <w:rsid w:val="00C92399"/>
    <w:rsid w:val="00C92DBB"/>
    <w:rsid w:val="00C966D0"/>
    <w:rsid w:val="00C96E80"/>
    <w:rsid w:val="00C971CA"/>
    <w:rsid w:val="00C97559"/>
    <w:rsid w:val="00CA116B"/>
    <w:rsid w:val="00CA23B0"/>
    <w:rsid w:val="00CA383B"/>
    <w:rsid w:val="00CB4A57"/>
    <w:rsid w:val="00CB5C94"/>
    <w:rsid w:val="00CC0E8B"/>
    <w:rsid w:val="00CC1426"/>
    <w:rsid w:val="00CC1761"/>
    <w:rsid w:val="00CC23BC"/>
    <w:rsid w:val="00CC5A64"/>
    <w:rsid w:val="00CC6661"/>
    <w:rsid w:val="00CC760D"/>
    <w:rsid w:val="00CD1C11"/>
    <w:rsid w:val="00CD48D8"/>
    <w:rsid w:val="00CD6DCF"/>
    <w:rsid w:val="00CD7E40"/>
    <w:rsid w:val="00CE0E20"/>
    <w:rsid w:val="00CE2472"/>
    <w:rsid w:val="00CE2B22"/>
    <w:rsid w:val="00CE5BBB"/>
    <w:rsid w:val="00CF0CDB"/>
    <w:rsid w:val="00CF1CB6"/>
    <w:rsid w:val="00CF6C3C"/>
    <w:rsid w:val="00D01D2C"/>
    <w:rsid w:val="00D029D3"/>
    <w:rsid w:val="00D03009"/>
    <w:rsid w:val="00D03753"/>
    <w:rsid w:val="00D0585E"/>
    <w:rsid w:val="00D06507"/>
    <w:rsid w:val="00D06640"/>
    <w:rsid w:val="00D107C1"/>
    <w:rsid w:val="00D12DE7"/>
    <w:rsid w:val="00D14A18"/>
    <w:rsid w:val="00D16619"/>
    <w:rsid w:val="00D17AC1"/>
    <w:rsid w:val="00D21F4B"/>
    <w:rsid w:val="00D23EB7"/>
    <w:rsid w:val="00D23EE0"/>
    <w:rsid w:val="00D30711"/>
    <w:rsid w:val="00D3215F"/>
    <w:rsid w:val="00D3284F"/>
    <w:rsid w:val="00D330D6"/>
    <w:rsid w:val="00D33B35"/>
    <w:rsid w:val="00D33F8E"/>
    <w:rsid w:val="00D3411B"/>
    <w:rsid w:val="00D354F4"/>
    <w:rsid w:val="00D36302"/>
    <w:rsid w:val="00D418E5"/>
    <w:rsid w:val="00D43D2F"/>
    <w:rsid w:val="00D4414F"/>
    <w:rsid w:val="00D4629B"/>
    <w:rsid w:val="00D501D3"/>
    <w:rsid w:val="00D50836"/>
    <w:rsid w:val="00D55053"/>
    <w:rsid w:val="00D55F37"/>
    <w:rsid w:val="00D603BB"/>
    <w:rsid w:val="00D619DA"/>
    <w:rsid w:val="00D627F3"/>
    <w:rsid w:val="00D637AE"/>
    <w:rsid w:val="00D64766"/>
    <w:rsid w:val="00D66CC3"/>
    <w:rsid w:val="00D70C06"/>
    <w:rsid w:val="00D712C1"/>
    <w:rsid w:val="00D713B2"/>
    <w:rsid w:val="00D726C8"/>
    <w:rsid w:val="00D76145"/>
    <w:rsid w:val="00D775C1"/>
    <w:rsid w:val="00D77964"/>
    <w:rsid w:val="00D8044C"/>
    <w:rsid w:val="00D82755"/>
    <w:rsid w:val="00D8366E"/>
    <w:rsid w:val="00D90591"/>
    <w:rsid w:val="00D90871"/>
    <w:rsid w:val="00D9271D"/>
    <w:rsid w:val="00D93A83"/>
    <w:rsid w:val="00D9663C"/>
    <w:rsid w:val="00D971B6"/>
    <w:rsid w:val="00DA09CD"/>
    <w:rsid w:val="00DA57A4"/>
    <w:rsid w:val="00DA59BA"/>
    <w:rsid w:val="00DA733F"/>
    <w:rsid w:val="00DB02A1"/>
    <w:rsid w:val="00DB1D40"/>
    <w:rsid w:val="00DB3E42"/>
    <w:rsid w:val="00DB4A15"/>
    <w:rsid w:val="00DC143D"/>
    <w:rsid w:val="00DC3771"/>
    <w:rsid w:val="00DC6DE4"/>
    <w:rsid w:val="00DD0EFE"/>
    <w:rsid w:val="00DD13CA"/>
    <w:rsid w:val="00DD207F"/>
    <w:rsid w:val="00DD2820"/>
    <w:rsid w:val="00DD3E72"/>
    <w:rsid w:val="00DD47C9"/>
    <w:rsid w:val="00DD7BB2"/>
    <w:rsid w:val="00DE0A6C"/>
    <w:rsid w:val="00DE0FFB"/>
    <w:rsid w:val="00DE1050"/>
    <w:rsid w:val="00DE3DE8"/>
    <w:rsid w:val="00DE6292"/>
    <w:rsid w:val="00DE6724"/>
    <w:rsid w:val="00DE6902"/>
    <w:rsid w:val="00DE703B"/>
    <w:rsid w:val="00DF538D"/>
    <w:rsid w:val="00DF571E"/>
    <w:rsid w:val="00DF6175"/>
    <w:rsid w:val="00DF630D"/>
    <w:rsid w:val="00DF7B99"/>
    <w:rsid w:val="00E001EB"/>
    <w:rsid w:val="00E018D6"/>
    <w:rsid w:val="00E01D03"/>
    <w:rsid w:val="00E02D17"/>
    <w:rsid w:val="00E02D4D"/>
    <w:rsid w:val="00E050A9"/>
    <w:rsid w:val="00E071BE"/>
    <w:rsid w:val="00E1342C"/>
    <w:rsid w:val="00E15F6F"/>
    <w:rsid w:val="00E22046"/>
    <w:rsid w:val="00E22787"/>
    <w:rsid w:val="00E22790"/>
    <w:rsid w:val="00E22ACA"/>
    <w:rsid w:val="00E22B00"/>
    <w:rsid w:val="00E23BFA"/>
    <w:rsid w:val="00E24884"/>
    <w:rsid w:val="00E30659"/>
    <w:rsid w:val="00E34840"/>
    <w:rsid w:val="00E36C04"/>
    <w:rsid w:val="00E40C01"/>
    <w:rsid w:val="00E43E78"/>
    <w:rsid w:val="00E451C0"/>
    <w:rsid w:val="00E460FF"/>
    <w:rsid w:val="00E51D7E"/>
    <w:rsid w:val="00E53FB2"/>
    <w:rsid w:val="00E549D6"/>
    <w:rsid w:val="00E55434"/>
    <w:rsid w:val="00E55F96"/>
    <w:rsid w:val="00E57B72"/>
    <w:rsid w:val="00E6015B"/>
    <w:rsid w:val="00E6079C"/>
    <w:rsid w:val="00E6082F"/>
    <w:rsid w:val="00E60D82"/>
    <w:rsid w:val="00E614AB"/>
    <w:rsid w:val="00E61881"/>
    <w:rsid w:val="00E66E77"/>
    <w:rsid w:val="00E670B8"/>
    <w:rsid w:val="00E74B63"/>
    <w:rsid w:val="00E75D72"/>
    <w:rsid w:val="00E81EAF"/>
    <w:rsid w:val="00E85673"/>
    <w:rsid w:val="00E86A64"/>
    <w:rsid w:val="00E87D0B"/>
    <w:rsid w:val="00E91268"/>
    <w:rsid w:val="00E91A6E"/>
    <w:rsid w:val="00E92D0E"/>
    <w:rsid w:val="00E95442"/>
    <w:rsid w:val="00E975C1"/>
    <w:rsid w:val="00EA0C11"/>
    <w:rsid w:val="00EA1AE4"/>
    <w:rsid w:val="00EA1BC4"/>
    <w:rsid w:val="00EA6D1B"/>
    <w:rsid w:val="00EA7F07"/>
    <w:rsid w:val="00EB0520"/>
    <w:rsid w:val="00EB355C"/>
    <w:rsid w:val="00EB5295"/>
    <w:rsid w:val="00EB59E0"/>
    <w:rsid w:val="00EB64F4"/>
    <w:rsid w:val="00EB7412"/>
    <w:rsid w:val="00EC0B75"/>
    <w:rsid w:val="00EC1343"/>
    <w:rsid w:val="00EC670E"/>
    <w:rsid w:val="00ED045E"/>
    <w:rsid w:val="00ED40C8"/>
    <w:rsid w:val="00ED517F"/>
    <w:rsid w:val="00ED639B"/>
    <w:rsid w:val="00ED7308"/>
    <w:rsid w:val="00ED78C8"/>
    <w:rsid w:val="00ED7ACB"/>
    <w:rsid w:val="00EE0934"/>
    <w:rsid w:val="00EE0A44"/>
    <w:rsid w:val="00EE1DC9"/>
    <w:rsid w:val="00EE3922"/>
    <w:rsid w:val="00EE3D50"/>
    <w:rsid w:val="00EE3D7F"/>
    <w:rsid w:val="00EE7404"/>
    <w:rsid w:val="00EE7DBA"/>
    <w:rsid w:val="00EF02C1"/>
    <w:rsid w:val="00EF63A5"/>
    <w:rsid w:val="00EF63C2"/>
    <w:rsid w:val="00EF6503"/>
    <w:rsid w:val="00F02385"/>
    <w:rsid w:val="00F0253E"/>
    <w:rsid w:val="00F0298A"/>
    <w:rsid w:val="00F04303"/>
    <w:rsid w:val="00F064CD"/>
    <w:rsid w:val="00F1164E"/>
    <w:rsid w:val="00F16258"/>
    <w:rsid w:val="00F164FF"/>
    <w:rsid w:val="00F169F0"/>
    <w:rsid w:val="00F173BA"/>
    <w:rsid w:val="00F21BDD"/>
    <w:rsid w:val="00F23B5F"/>
    <w:rsid w:val="00F269F1"/>
    <w:rsid w:val="00F26DEE"/>
    <w:rsid w:val="00F32EB3"/>
    <w:rsid w:val="00F35D30"/>
    <w:rsid w:val="00F40835"/>
    <w:rsid w:val="00F418AA"/>
    <w:rsid w:val="00F46998"/>
    <w:rsid w:val="00F47A08"/>
    <w:rsid w:val="00F50732"/>
    <w:rsid w:val="00F52452"/>
    <w:rsid w:val="00F55229"/>
    <w:rsid w:val="00F561EE"/>
    <w:rsid w:val="00F56B8E"/>
    <w:rsid w:val="00F56CBA"/>
    <w:rsid w:val="00F611DF"/>
    <w:rsid w:val="00F64AE0"/>
    <w:rsid w:val="00F66351"/>
    <w:rsid w:val="00F66902"/>
    <w:rsid w:val="00F70BAE"/>
    <w:rsid w:val="00F764DF"/>
    <w:rsid w:val="00F8031A"/>
    <w:rsid w:val="00F80A5B"/>
    <w:rsid w:val="00F82797"/>
    <w:rsid w:val="00F82CDE"/>
    <w:rsid w:val="00F82E5E"/>
    <w:rsid w:val="00F83F02"/>
    <w:rsid w:val="00F93C0A"/>
    <w:rsid w:val="00FA0D14"/>
    <w:rsid w:val="00FA4CC5"/>
    <w:rsid w:val="00FB235C"/>
    <w:rsid w:val="00FB2443"/>
    <w:rsid w:val="00FB2926"/>
    <w:rsid w:val="00FB7325"/>
    <w:rsid w:val="00FB7975"/>
    <w:rsid w:val="00FD0A0B"/>
    <w:rsid w:val="00FD11F3"/>
    <w:rsid w:val="00FD259A"/>
    <w:rsid w:val="00FD4B76"/>
    <w:rsid w:val="00FD6D8E"/>
    <w:rsid w:val="00FE1423"/>
    <w:rsid w:val="00FE151B"/>
    <w:rsid w:val="00FE1575"/>
    <w:rsid w:val="00FE6B2B"/>
    <w:rsid w:val="00FE73D5"/>
    <w:rsid w:val="00FF119E"/>
    <w:rsid w:val="00FF17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D4BC5E7-92A8-47C5-BE44-ACA7C8894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05BA"/>
  </w:style>
  <w:style w:type="paragraph" w:styleId="3">
    <w:name w:val="heading 3"/>
    <w:basedOn w:val="a"/>
    <w:link w:val="30"/>
    <w:uiPriority w:val="9"/>
    <w:qFormat/>
    <w:rsid w:val="00080368"/>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D644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List Paragraph"/>
    <w:basedOn w:val="a"/>
    <w:uiPriority w:val="34"/>
    <w:qFormat/>
    <w:rsid w:val="007D6443"/>
    <w:pPr>
      <w:ind w:left="720"/>
      <w:contextualSpacing/>
    </w:pPr>
  </w:style>
  <w:style w:type="paragraph" w:styleId="2">
    <w:name w:val="Body Text Indent 2"/>
    <w:basedOn w:val="a"/>
    <w:link w:val="20"/>
    <w:unhideWhenUsed/>
    <w:rsid w:val="00AA6B39"/>
    <w:pPr>
      <w:spacing w:after="0" w:line="240" w:lineRule="auto"/>
      <w:ind w:firstLine="720"/>
    </w:pPr>
    <w:rPr>
      <w:rFonts w:ascii="Times New Roman" w:eastAsia="Times New Roman" w:hAnsi="Times New Roman" w:cs="Times New Roman"/>
      <w:sz w:val="28"/>
      <w:szCs w:val="20"/>
      <w:lang w:eastAsia="ru-RU"/>
    </w:rPr>
  </w:style>
  <w:style w:type="character" w:customStyle="1" w:styleId="20">
    <w:name w:val="Основной текст с отступом 2 Знак"/>
    <w:basedOn w:val="a0"/>
    <w:link w:val="2"/>
    <w:rsid w:val="00AA6B39"/>
    <w:rPr>
      <w:rFonts w:ascii="Times New Roman" w:eastAsia="Times New Roman" w:hAnsi="Times New Roman" w:cs="Times New Roman"/>
      <w:sz w:val="28"/>
      <w:szCs w:val="20"/>
      <w:lang w:eastAsia="ru-RU"/>
    </w:rPr>
  </w:style>
  <w:style w:type="paragraph" w:styleId="a5">
    <w:name w:val="Balloon Text"/>
    <w:basedOn w:val="a"/>
    <w:link w:val="a6"/>
    <w:uiPriority w:val="99"/>
    <w:semiHidden/>
    <w:unhideWhenUsed/>
    <w:rsid w:val="00665CC0"/>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665CC0"/>
    <w:rPr>
      <w:rFonts w:ascii="Segoe UI" w:hAnsi="Segoe UI" w:cs="Segoe UI"/>
      <w:sz w:val="18"/>
      <w:szCs w:val="18"/>
    </w:rPr>
  </w:style>
  <w:style w:type="paragraph" w:styleId="a7">
    <w:name w:val="header"/>
    <w:basedOn w:val="a"/>
    <w:link w:val="a8"/>
    <w:uiPriority w:val="99"/>
    <w:unhideWhenUsed/>
    <w:rsid w:val="002926C8"/>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2926C8"/>
  </w:style>
  <w:style w:type="paragraph" w:styleId="a9">
    <w:name w:val="footer"/>
    <w:basedOn w:val="a"/>
    <w:link w:val="aa"/>
    <w:uiPriority w:val="99"/>
    <w:unhideWhenUsed/>
    <w:rsid w:val="002926C8"/>
    <w:pPr>
      <w:tabs>
        <w:tab w:val="center" w:pos="4677"/>
        <w:tab w:val="right" w:pos="9355"/>
      </w:tabs>
      <w:spacing w:after="0" w:line="240" w:lineRule="auto"/>
    </w:pPr>
  </w:style>
  <w:style w:type="character" w:customStyle="1" w:styleId="aa">
    <w:name w:val="Нижний колонтитул Знак"/>
    <w:basedOn w:val="a0"/>
    <w:link w:val="a9"/>
    <w:uiPriority w:val="99"/>
    <w:rsid w:val="002926C8"/>
  </w:style>
  <w:style w:type="character" w:styleId="ab">
    <w:name w:val="annotation reference"/>
    <w:basedOn w:val="a0"/>
    <w:uiPriority w:val="99"/>
    <w:semiHidden/>
    <w:unhideWhenUsed/>
    <w:rsid w:val="00533D0F"/>
    <w:rPr>
      <w:sz w:val="16"/>
      <w:szCs w:val="16"/>
    </w:rPr>
  </w:style>
  <w:style w:type="paragraph" w:styleId="ac">
    <w:name w:val="annotation text"/>
    <w:basedOn w:val="a"/>
    <w:link w:val="ad"/>
    <w:uiPriority w:val="99"/>
    <w:semiHidden/>
    <w:unhideWhenUsed/>
    <w:rsid w:val="00533D0F"/>
    <w:pPr>
      <w:spacing w:line="240" w:lineRule="auto"/>
    </w:pPr>
    <w:rPr>
      <w:sz w:val="20"/>
      <w:szCs w:val="20"/>
    </w:rPr>
  </w:style>
  <w:style w:type="character" w:customStyle="1" w:styleId="ad">
    <w:name w:val="Текст примечания Знак"/>
    <w:basedOn w:val="a0"/>
    <w:link w:val="ac"/>
    <w:uiPriority w:val="99"/>
    <w:semiHidden/>
    <w:rsid w:val="00533D0F"/>
    <w:rPr>
      <w:sz w:val="20"/>
      <w:szCs w:val="20"/>
    </w:rPr>
  </w:style>
  <w:style w:type="paragraph" w:styleId="ae">
    <w:name w:val="annotation subject"/>
    <w:basedOn w:val="ac"/>
    <w:next w:val="ac"/>
    <w:link w:val="af"/>
    <w:uiPriority w:val="99"/>
    <w:semiHidden/>
    <w:unhideWhenUsed/>
    <w:rsid w:val="00533D0F"/>
    <w:rPr>
      <w:b/>
      <w:bCs/>
    </w:rPr>
  </w:style>
  <w:style w:type="character" w:customStyle="1" w:styleId="af">
    <w:name w:val="Тема примечания Знак"/>
    <w:basedOn w:val="ad"/>
    <w:link w:val="ae"/>
    <w:uiPriority w:val="99"/>
    <w:semiHidden/>
    <w:rsid w:val="00533D0F"/>
    <w:rPr>
      <w:b/>
      <w:bCs/>
      <w:sz w:val="20"/>
      <w:szCs w:val="20"/>
    </w:rPr>
  </w:style>
  <w:style w:type="paragraph" w:styleId="af0">
    <w:name w:val="Body Text"/>
    <w:basedOn w:val="a"/>
    <w:link w:val="af1"/>
    <w:uiPriority w:val="99"/>
    <w:semiHidden/>
    <w:unhideWhenUsed/>
    <w:rsid w:val="00C966D0"/>
    <w:pPr>
      <w:spacing w:after="120"/>
    </w:pPr>
  </w:style>
  <w:style w:type="character" w:customStyle="1" w:styleId="af1">
    <w:name w:val="Основной текст Знак"/>
    <w:basedOn w:val="a0"/>
    <w:link w:val="af0"/>
    <w:uiPriority w:val="99"/>
    <w:semiHidden/>
    <w:rsid w:val="00C966D0"/>
  </w:style>
  <w:style w:type="character" w:styleId="af2">
    <w:name w:val="Hyperlink"/>
    <w:basedOn w:val="a0"/>
    <w:uiPriority w:val="99"/>
    <w:unhideWhenUsed/>
    <w:rsid w:val="00C966D0"/>
    <w:rPr>
      <w:color w:val="0000FF"/>
      <w:u w:val="single"/>
    </w:rPr>
  </w:style>
  <w:style w:type="character" w:customStyle="1" w:styleId="30">
    <w:name w:val="Заголовок 3 Знак"/>
    <w:basedOn w:val="a0"/>
    <w:link w:val="3"/>
    <w:uiPriority w:val="9"/>
    <w:rsid w:val="00080368"/>
    <w:rPr>
      <w:rFonts w:ascii="Times New Roman" w:eastAsia="Times New Roman" w:hAnsi="Times New Roman" w:cs="Times New Roman"/>
      <w:b/>
      <w:bCs/>
      <w:sz w:val="27"/>
      <w:szCs w:val="27"/>
      <w:lang w:eastAsia="ru-RU"/>
    </w:rPr>
  </w:style>
  <w:style w:type="character" w:customStyle="1" w:styleId="apple-converted-space">
    <w:name w:val="apple-converted-space"/>
    <w:rsid w:val="00BF6EC4"/>
  </w:style>
  <w:style w:type="paragraph" w:styleId="af3">
    <w:name w:val="Normal (Web)"/>
    <w:basedOn w:val="a"/>
    <w:uiPriority w:val="99"/>
    <w:unhideWhenUsed/>
    <w:rsid w:val="00BF6EC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7979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89B135-C17B-4B82-BE37-0E54C08E71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5010</Words>
  <Characters>28563</Characters>
  <Application>Microsoft Office Word</Application>
  <DocSecurity>0</DocSecurity>
  <Lines>238</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AKZS</Company>
  <LinksUpToDate>false</LinksUpToDate>
  <CharactersWithSpaces>33506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antoshenko</dc:creator>
  <cp:keywords/>
  <dc:description/>
  <cp:lastModifiedBy>Дмитрий Черских</cp:lastModifiedBy>
  <cp:revision>2</cp:revision>
  <cp:lastPrinted>2016-03-11T04:22:00Z</cp:lastPrinted>
  <dcterms:created xsi:type="dcterms:W3CDTF">2017-08-28T02:56:00Z</dcterms:created>
  <dcterms:modified xsi:type="dcterms:W3CDTF">2017-08-28T02:56:00Z</dcterms:modified>
</cp:coreProperties>
</file>